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3EE1A" w14:textId="77777777" w:rsidR="00C35CDC" w:rsidRDefault="00C35CDC" w:rsidP="00C35CDC">
      <w:pPr>
        <w:pStyle w:val="Title"/>
        <w:tabs>
          <w:tab w:val="left" w:pos="-5400"/>
          <w:tab w:val="left" w:pos="-3330"/>
        </w:tabs>
        <w:jc w:val="left"/>
        <w:rPr>
          <w:sz w:val="24"/>
        </w:rPr>
      </w:pPr>
    </w:p>
    <w:p w14:paraId="097F7120" w14:textId="0E13224F" w:rsidR="003F1F91" w:rsidRPr="00032E80" w:rsidRDefault="006D5A56" w:rsidP="003F1F91">
      <w:pPr>
        <w:pStyle w:val="Title"/>
        <w:tabs>
          <w:tab w:val="left" w:pos="-5400"/>
          <w:tab w:val="left" w:pos="-3330"/>
        </w:tabs>
        <w:spacing w:line="360" w:lineRule="auto"/>
        <w:ind w:left="567" w:right="569"/>
        <w:rPr>
          <w:sz w:val="24"/>
        </w:rPr>
      </w:pPr>
      <w:r w:rsidRPr="006D5A56">
        <w:rPr>
          <w:sz w:val="24"/>
        </w:rPr>
        <w:t>PENDIDIKAN KEWIRAUSAHAAN DAN MOTIVASI BERWIRAUSAHA BERPENGARUH TERHADAP KETERAMPILAN BERWIRAUSAHA MAHASISWA PENDIDIKAN EKONOMI 2016 UNIROW TUBAN</w:t>
      </w:r>
    </w:p>
    <w:p w14:paraId="7923892D" w14:textId="76FDDF82" w:rsidR="003F1F91" w:rsidRPr="00630709" w:rsidRDefault="003F1F91" w:rsidP="00630709">
      <w:pPr>
        <w:ind w:right="569"/>
        <w:rPr>
          <w:sz w:val="20"/>
          <w:lang w:val="en-US"/>
        </w:rPr>
      </w:pPr>
    </w:p>
    <w:p w14:paraId="3CBBC403" w14:textId="77777777" w:rsidR="006D5A56" w:rsidRDefault="006D5A56" w:rsidP="006D5A56">
      <w:pPr>
        <w:tabs>
          <w:tab w:val="center" w:pos="4680"/>
          <w:tab w:val="left" w:pos="6750"/>
        </w:tabs>
        <w:jc w:val="center"/>
        <w:rPr>
          <w:b/>
          <w:bCs/>
          <w:sz w:val="20"/>
        </w:rPr>
      </w:pPr>
      <w:r>
        <w:rPr>
          <w:b/>
          <w:bCs/>
          <w:sz w:val="20"/>
        </w:rPr>
        <w:t xml:space="preserve">Handaru Indrian S Adi </w:t>
      </w:r>
      <w:r>
        <w:rPr>
          <w:b/>
          <w:bCs/>
          <w:sz w:val="20"/>
          <w:vertAlign w:val="superscript"/>
        </w:rPr>
        <w:t>1)</w:t>
      </w:r>
    </w:p>
    <w:p w14:paraId="0A5B7C23" w14:textId="77777777" w:rsidR="006D5A56" w:rsidRDefault="006D5A56" w:rsidP="006D5A56">
      <w:pPr>
        <w:tabs>
          <w:tab w:val="center" w:pos="4680"/>
          <w:tab w:val="left" w:pos="6750"/>
        </w:tabs>
        <w:jc w:val="center"/>
        <w:rPr>
          <w:bCs/>
          <w:sz w:val="20"/>
        </w:rPr>
      </w:pPr>
      <w:r>
        <w:rPr>
          <w:bCs/>
          <w:sz w:val="20"/>
          <w:vertAlign w:val="superscript"/>
        </w:rPr>
        <w:t>1</w:t>
      </w:r>
      <w:r>
        <w:rPr>
          <w:bCs/>
          <w:sz w:val="20"/>
        </w:rPr>
        <w:t>Fakultas Keguruan dan Ilmu Pendidikan, Universitas PGRI Ronggolawe Tuban</w:t>
      </w:r>
    </w:p>
    <w:p w14:paraId="72B60468" w14:textId="77777777" w:rsidR="006D5A56" w:rsidRPr="00255C2C" w:rsidRDefault="006D5A56" w:rsidP="006D5A56">
      <w:pPr>
        <w:tabs>
          <w:tab w:val="center" w:pos="4680"/>
          <w:tab w:val="left" w:pos="6750"/>
        </w:tabs>
        <w:jc w:val="center"/>
        <w:rPr>
          <w:bCs/>
          <w:sz w:val="20"/>
        </w:rPr>
      </w:pPr>
      <w:r>
        <w:rPr>
          <w:bCs/>
          <w:sz w:val="20"/>
        </w:rPr>
        <w:t>Email: handaru.indriansa89@gmail.com</w:t>
      </w:r>
    </w:p>
    <w:p w14:paraId="495A9112" w14:textId="0B3AC939" w:rsidR="00630709" w:rsidRDefault="00630709" w:rsidP="00630709">
      <w:pPr>
        <w:ind w:right="569"/>
        <w:rPr>
          <w:sz w:val="20"/>
          <w:lang w:val="en-US"/>
        </w:rPr>
      </w:pPr>
    </w:p>
    <w:p w14:paraId="694645CE" w14:textId="77777777" w:rsidR="006D5A56" w:rsidRPr="00630709" w:rsidRDefault="006D5A56" w:rsidP="00630709">
      <w:pPr>
        <w:ind w:right="569"/>
        <w:rPr>
          <w:sz w:val="20"/>
          <w:lang w:val="en-US"/>
        </w:rPr>
      </w:pPr>
    </w:p>
    <w:p w14:paraId="63527829" w14:textId="77777777" w:rsidR="003F1F91" w:rsidRPr="00032E80" w:rsidRDefault="003F1F91" w:rsidP="003F1F91">
      <w:pPr>
        <w:ind w:left="567" w:right="569"/>
        <w:jc w:val="center"/>
        <w:rPr>
          <w:b/>
          <w:i/>
          <w:sz w:val="20"/>
        </w:rPr>
      </w:pPr>
      <w:r w:rsidRPr="00032E80">
        <w:rPr>
          <w:b/>
          <w:i/>
          <w:sz w:val="20"/>
          <w:lang w:val="en-US"/>
        </w:rPr>
        <w:t>Abstraksi</w:t>
      </w:r>
      <w:r w:rsidRPr="00032E80">
        <w:rPr>
          <w:b/>
          <w:i/>
          <w:sz w:val="20"/>
        </w:rPr>
        <w:t xml:space="preserve"> </w:t>
      </w:r>
    </w:p>
    <w:p w14:paraId="27E16ABC" w14:textId="77777777" w:rsidR="004F1388" w:rsidRPr="004F1388" w:rsidRDefault="004F1388" w:rsidP="003F1F91">
      <w:pPr>
        <w:autoSpaceDE w:val="0"/>
        <w:ind w:left="567" w:right="569"/>
        <w:jc w:val="both"/>
        <w:rPr>
          <w:i/>
          <w:sz w:val="20"/>
        </w:rPr>
      </w:pPr>
      <w:r w:rsidRPr="004F1388">
        <w:rPr>
          <w:i/>
          <w:sz w:val="20"/>
        </w:rPr>
        <w:t xml:space="preserve">Latar belakang penilitian ini adalah  adanya kesenjangan kuantitas mahasiswa perguruan tinggi dan kesempatan kerja. Oleh karena itu pilihan karir berwirausaha, menjadi penting. Namun </w:t>
      </w:r>
      <w:r w:rsidRPr="004F1388">
        <w:rPr>
          <w:i/>
          <w:sz w:val="20"/>
          <w:lang w:val="en-US"/>
        </w:rPr>
        <w:t>tidak</w:t>
      </w:r>
      <w:r w:rsidRPr="004F1388">
        <w:rPr>
          <w:i/>
          <w:sz w:val="20"/>
        </w:rPr>
        <w:t xml:space="preserve"> semua mahasiswa memiliki ketermpilan berwirausaha. Banyak faktor yang dapat mempengaruhi keterampilan dalam berwirausaha antara lain pendidikan kewiwirausahaan dan motivasi berwirausaha. Tujuan penelitian ini adalah 1) </w:t>
      </w:r>
      <w:r w:rsidRPr="004F1388">
        <w:rPr>
          <w:rFonts w:eastAsia="Calibri"/>
          <w:i/>
          <w:sz w:val="20"/>
          <w:lang w:val="en-US"/>
        </w:rPr>
        <w:t>P</w:t>
      </w:r>
      <w:r w:rsidRPr="004F1388">
        <w:rPr>
          <w:rFonts w:eastAsia="Calibri"/>
          <w:i/>
          <w:sz w:val="20"/>
        </w:rPr>
        <w:t>endidikan kewirausahaan</w:t>
      </w:r>
      <w:r w:rsidRPr="004F1388">
        <w:rPr>
          <w:rFonts w:eastAsia="Calibri"/>
          <w:i/>
          <w:sz w:val="20"/>
          <w:lang w:val="en-US"/>
        </w:rPr>
        <w:t xml:space="preserve"> berpengaruh</w:t>
      </w:r>
      <w:r w:rsidRPr="004F1388">
        <w:rPr>
          <w:rFonts w:eastAsia="Calibri"/>
          <w:i/>
          <w:sz w:val="20"/>
        </w:rPr>
        <w:t xml:space="preserve"> terhadap keterampilan berwirausaha mahasiswa pendidikan Ekonomi angkatan 2016 </w:t>
      </w:r>
      <w:r w:rsidRPr="004F1388">
        <w:rPr>
          <w:rFonts w:eastAsia="Calibri"/>
          <w:i/>
          <w:sz w:val="20"/>
          <w:lang w:val="en-US"/>
        </w:rPr>
        <w:t xml:space="preserve">UNIROW Tuban </w:t>
      </w:r>
      <w:r w:rsidRPr="004F1388">
        <w:rPr>
          <w:i/>
          <w:sz w:val="20"/>
        </w:rPr>
        <w:t>2)</w:t>
      </w:r>
      <w:r w:rsidRPr="004F1388">
        <w:rPr>
          <w:rFonts w:eastAsia="Calibri"/>
          <w:i/>
          <w:sz w:val="20"/>
          <w:lang w:val="en-US"/>
        </w:rPr>
        <w:t xml:space="preserve"> M</w:t>
      </w:r>
      <w:r w:rsidRPr="004F1388">
        <w:rPr>
          <w:rFonts w:eastAsia="Calibri"/>
          <w:i/>
          <w:sz w:val="20"/>
        </w:rPr>
        <w:t xml:space="preserve">otivasi berwirausaha </w:t>
      </w:r>
      <w:r w:rsidRPr="004F1388">
        <w:rPr>
          <w:rFonts w:eastAsia="Calibri"/>
          <w:i/>
          <w:sz w:val="20"/>
          <w:lang w:val="en-US"/>
        </w:rPr>
        <w:t xml:space="preserve">berpengaruh </w:t>
      </w:r>
      <w:r w:rsidRPr="004F1388">
        <w:rPr>
          <w:rFonts w:eastAsia="Calibri"/>
          <w:i/>
          <w:sz w:val="20"/>
        </w:rPr>
        <w:t xml:space="preserve">terhadap keterampilan berwirausaha mahasiswa pendidikan ekonomi angkatan 2016 </w:t>
      </w:r>
      <w:r w:rsidRPr="004F1388">
        <w:rPr>
          <w:rFonts w:eastAsia="Calibri"/>
          <w:i/>
          <w:sz w:val="20"/>
          <w:lang w:val="en-US"/>
        </w:rPr>
        <w:t xml:space="preserve">UNIROW Tuban </w:t>
      </w:r>
      <w:r w:rsidRPr="004F1388">
        <w:rPr>
          <w:i/>
          <w:sz w:val="20"/>
        </w:rPr>
        <w:t xml:space="preserve">3) </w:t>
      </w:r>
      <w:r w:rsidRPr="004F1388">
        <w:rPr>
          <w:rFonts w:eastAsia="Calibri"/>
          <w:i/>
          <w:sz w:val="20"/>
          <w:lang w:val="en-US"/>
        </w:rPr>
        <w:t>P</w:t>
      </w:r>
      <w:r w:rsidRPr="004F1388">
        <w:rPr>
          <w:rFonts w:eastAsia="Calibri"/>
          <w:i/>
          <w:sz w:val="20"/>
        </w:rPr>
        <w:t>endidikan kewirausahaan dan motivasi berwirausaha</w:t>
      </w:r>
      <w:r w:rsidRPr="004F1388">
        <w:rPr>
          <w:rFonts w:eastAsia="Calibri"/>
          <w:i/>
          <w:sz w:val="20"/>
          <w:lang w:val="en-US"/>
        </w:rPr>
        <w:t xml:space="preserve"> berpengaruh</w:t>
      </w:r>
      <w:r w:rsidRPr="004F1388">
        <w:rPr>
          <w:rFonts w:eastAsia="Calibri"/>
          <w:i/>
          <w:sz w:val="20"/>
        </w:rPr>
        <w:t xml:space="preserve"> secara bersamaan terhadap keterampilan berwirausaha mahasiswa pendidikan ekonomi angkatan 2016  </w:t>
      </w:r>
      <w:r w:rsidRPr="004F1388">
        <w:rPr>
          <w:rFonts w:eastAsia="Calibri"/>
          <w:i/>
          <w:sz w:val="20"/>
          <w:lang w:val="en-US"/>
        </w:rPr>
        <w:t xml:space="preserve">UNIROW Tuban. </w:t>
      </w:r>
      <w:r w:rsidRPr="004F1388">
        <w:rPr>
          <w:i/>
          <w:sz w:val="20"/>
        </w:rPr>
        <w:t>Penelitian ini dilakukan pada mahasiswa UNIROW Tuban Program Setudi Pendidikan Ekonomi angkatan 2016 yang berjumlah 65 mahasiswa. Hasil analisis data di peroleh kesimpulan pendidikan kewirausahaan pada mahasiswa UNIROW Tuban Prodi Pendidikan Ekonomi tergolong baik, hasil dari penelitian ini menunjukan bahwa 1) Pendidikan kewirausahaan terhadap keterampilan berwirausaha berpengaruh positif dan signifikan di tunjukkan oleh nilai  t hitung &gt; t table (4.,060 &gt; -2,005 ) dan signifikasi &lt; 0,05 (0,00 &lt; 0,05). 2) Pengaruh motivasi berwirausaha terhadap keterampilan berpengaruh positif dan signifikan di tunjukkan oleh nilai t hitung &gt; t tabel  (3,921 &gt; -2,005) dan signifikan &lt; 0,05 (0,000 &lt; 0,05). 3) Pendidikan kewirausahaan berpengaruh secara bersamaan terhadap motivasi berwirausaha dan keterampilan berwirausha berpengaruh positif dan signifikan ditunjukkan oleh nilai t hitung &gt;  t tabel (2,669 &gt; -2,006) dan signifikansi &lt;. 0,05 (0,011&lt; 0.05).</w:t>
      </w:r>
    </w:p>
    <w:p w14:paraId="2A23F013" w14:textId="77777777" w:rsidR="003F1F91" w:rsidRPr="00032E80" w:rsidRDefault="003F1F91" w:rsidP="003F1F91">
      <w:pPr>
        <w:autoSpaceDE w:val="0"/>
        <w:jc w:val="right"/>
        <w:rPr>
          <w:b/>
          <w:i/>
          <w:sz w:val="20"/>
        </w:rPr>
      </w:pPr>
    </w:p>
    <w:p w14:paraId="3FBDC093" w14:textId="4B8EA0A2" w:rsidR="003F1F91" w:rsidRPr="00032E80" w:rsidRDefault="00DF3602" w:rsidP="003F1F91">
      <w:pPr>
        <w:ind w:left="567" w:right="569"/>
        <w:rPr>
          <w:i/>
          <w:sz w:val="20"/>
          <w:lang w:val="en-US"/>
        </w:rPr>
      </w:pPr>
      <w:r>
        <w:rPr>
          <w:b/>
          <w:i/>
          <w:sz w:val="20"/>
          <w:lang w:val="en-US"/>
        </w:rPr>
        <w:t>Kata kunci</w:t>
      </w:r>
      <w:r w:rsidR="003F1F91" w:rsidRPr="00032E80">
        <w:rPr>
          <w:b/>
          <w:i/>
          <w:sz w:val="20"/>
        </w:rPr>
        <w:t xml:space="preserve">:  </w:t>
      </w:r>
      <w:r w:rsidR="004F1388" w:rsidRPr="00B9613E">
        <w:rPr>
          <w:i/>
          <w:sz w:val="20"/>
        </w:rPr>
        <w:t>Pendidikan kewirausahaan, motivasi berwirausaha, keterampilan berwirausaha</w:t>
      </w:r>
    </w:p>
    <w:p w14:paraId="28A49693" w14:textId="77777777" w:rsidR="003F1F91" w:rsidRDefault="003F1F91" w:rsidP="003F1F91">
      <w:pPr>
        <w:pStyle w:val="Title"/>
        <w:tabs>
          <w:tab w:val="left" w:pos="-5400"/>
          <w:tab w:val="left" w:pos="-3330"/>
        </w:tabs>
        <w:ind w:left="567" w:right="569"/>
        <w:rPr>
          <w:sz w:val="24"/>
        </w:rPr>
      </w:pPr>
    </w:p>
    <w:p w14:paraId="2A192158" w14:textId="0238D41D" w:rsidR="006E6C1F" w:rsidRPr="00032E80" w:rsidRDefault="006E6C1F" w:rsidP="00032E80">
      <w:pPr>
        <w:ind w:left="567" w:right="569"/>
        <w:jc w:val="center"/>
        <w:rPr>
          <w:b/>
          <w:i/>
          <w:sz w:val="20"/>
        </w:rPr>
      </w:pPr>
      <w:r w:rsidRPr="00032E80">
        <w:rPr>
          <w:b/>
          <w:i/>
          <w:sz w:val="20"/>
        </w:rPr>
        <w:t>Abstract</w:t>
      </w:r>
    </w:p>
    <w:p w14:paraId="033089A5" w14:textId="77777777" w:rsidR="004F1388" w:rsidRDefault="004F1388" w:rsidP="006E6C1F">
      <w:pPr>
        <w:autoSpaceDE w:val="0"/>
        <w:ind w:left="567" w:right="569"/>
        <w:jc w:val="both"/>
        <w:rPr>
          <w:i/>
          <w:sz w:val="20"/>
        </w:rPr>
      </w:pPr>
      <w:r w:rsidRPr="004F1388">
        <w:rPr>
          <w:i/>
          <w:sz w:val="20"/>
        </w:rPr>
        <w:t xml:space="preserve">The background of this research is the gap in the quantity of college students and job opportunities. Therefore, entrepreneurial career choices, become important. But not all students have entrepreneurial skills. Many factors can affect entrepreneurial skills, including entrepreneurship education and entrepreneurship motivation. The objectives of this study are 1) Entrepreneurship education influences the entrepreneurship skills of students of Economic Education in 2016 UNIROW Tuban 2) Entrepreneurial motivation influences entrepreneurial skills of economic education students in 2016 UNIROW Tuban 3) Entrepreneurship education and entrepreneurship motivation influence simultaneously on entrepreneurship skills of students of economic education class of 2016 UNIROW Tuban. This research was conducted on students of the 2016 UNIROW Tuban Economic Education Study Program batch of 2016, amounting to 65 students. The results of the data analysis concluded that entrepreneurship education in UNIROW students in Tuban Economic Education Study Program was classified as good, the results of this study showed that 1) Entrepreneurship education on entrepreneurial skills had a positive and significant effect indicated by the t value&gt; t table (4., 060&gt; -2,005) and significance &lt;0.05 </w:t>
      </w:r>
      <w:r w:rsidRPr="004F1388">
        <w:rPr>
          <w:i/>
          <w:sz w:val="20"/>
        </w:rPr>
        <w:lastRenderedPageBreak/>
        <w:t>(0.00 &lt;0.05). 2) The effect of entrepreneurial motivation on skills has a positive and significant effect shown by the value of t count&gt; t table (3.921&gt; -2.005) and significant &lt;0.05 (0.000 &lt;0.05). 3) Entrepreneurship education simultaneously influences the motivation of entrepreneurship and entrepreneurial skills to have a positive and significant effect indicated by the value of t arithmetic&gt; t table (2,669&gt; -2,006) and significance &lt;. 0.05 (0.011 &lt;0.05).</w:t>
      </w:r>
    </w:p>
    <w:p w14:paraId="0AD58776" w14:textId="77777777" w:rsidR="006E6C1F" w:rsidRPr="00032E80" w:rsidRDefault="006E6C1F" w:rsidP="006E6C1F">
      <w:pPr>
        <w:autoSpaceDE w:val="0"/>
        <w:jc w:val="right"/>
        <w:rPr>
          <w:b/>
          <w:i/>
          <w:sz w:val="20"/>
        </w:rPr>
      </w:pPr>
    </w:p>
    <w:p w14:paraId="3CBA7297" w14:textId="5CE83A18" w:rsidR="006C6975" w:rsidRDefault="006E6C1F" w:rsidP="009E1130">
      <w:pPr>
        <w:ind w:left="567" w:right="569"/>
        <w:rPr>
          <w:i/>
          <w:sz w:val="20"/>
          <w:lang w:val="en-US"/>
        </w:rPr>
      </w:pPr>
      <w:r w:rsidRPr="00032E80">
        <w:rPr>
          <w:b/>
          <w:i/>
          <w:sz w:val="20"/>
        </w:rPr>
        <w:t xml:space="preserve">Keywords:  </w:t>
      </w:r>
      <w:r w:rsidR="004F1388" w:rsidRPr="004F1388">
        <w:rPr>
          <w:i/>
          <w:sz w:val="20"/>
        </w:rPr>
        <w:t>Entrepreneurship education, entrepreneurship motivation, entrepreneurial skills</w:t>
      </w:r>
    </w:p>
    <w:p w14:paraId="57CAD196" w14:textId="77777777" w:rsidR="00032E80" w:rsidRDefault="00032E80" w:rsidP="009E1130">
      <w:pPr>
        <w:ind w:left="567" w:right="569"/>
        <w:rPr>
          <w:i/>
          <w:sz w:val="20"/>
          <w:lang w:val="en-US"/>
        </w:rPr>
      </w:pPr>
    </w:p>
    <w:p w14:paraId="408D7E7D" w14:textId="77777777" w:rsidR="00032E80" w:rsidRPr="00032E80" w:rsidRDefault="00032E80" w:rsidP="009E1130">
      <w:pPr>
        <w:ind w:left="567" w:right="569"/>
        <w:rPr>
          <w:i/>
          <w:sz w:val="22"/>
          <w:szCs w:val="22"/>
          <w:lang w:val="en-US"/>
        </w:rPr>
      </w:pPr>
    </w:p>
    <w:p w14:paraId="0F3A4BD1" w14:textId="77777777" w:rsidR="006E6C1F" w:rsidRDefault="006E6C1F" w:rsidP="00130814">
      <w:pPr>
        <w:spacing w:after="120"/>
        <w:rPr>
          <w:i/>
          <w:sz w:val="22"/>
          <w:szCs w:val="22"/>
          <w:lang w:val="en-US"/>
        </w:rPr>
      </w:pPr>
    </w:p>
    <w:p w14:paraId="4A7B5290" w14:textId="77777777" w:rsidR="006E6C1F" w:rsidRPr="006E6C1F" w:rsidRDefault="006E6C1F" w:rsidP="006E6C1F">
      <w:pPr>
        <w:rPr>
          <w:lang w:val="en-US"/>
        </w:rPr>
        <w:sectPr w:rsidR="006E6C1F" w:rsidRPr="006E6C1F" w:rsidSect="00162E92">
          <w:headerReference w:type="even" r:id="rId7"/>
          <w:headerReference w:type="default" r:id="rId8"/>
          <w:footerReference w:type="even" r:id="rId9"/>
          <w:footerReference w:type="default" r:id="rId10"/>
          <w:pgSz w:w="11909" w:h="16834" w:code="9"/>
          <w:pgMar w:top="1701" w:right="1701" w:bottom="1701" w:left="1701" w:header="720" w:footer="720" w:gutter="0"/>
          <w:pgNumType w:start="107"/>
          <w:cols w:space="720"/>
          <w:titlePg/>
          <w:docGrid w:linePitch="360"/>
        </w:sectPr>
      </w:pPr>
    </w:p>
    <w:p w14:paraId="781B3CA5" w14:textId="5409903F" w:rsidR="00773CAA" w:rsidRPr="00773CAA" w:rsidRDefault="00773CAA" w:rsidP="00806ED2">
      <w:pPr>
        <w:pStyle w:val="ListParagraph"/>
        <w:numPr>
          <w:ilvl w:val="0"/>
          <w:numId w:val="2"/>
        </w:numPr>
        <w:ind w:left="284" w:hanging="284"/>
        <w:rPr>
          <w:b/>
          <w:szCs w:val="24"/>
          <w:lang w:val="en-US"/>
        </w:rPr>
      </w:pPr>
      <w:r w:rsidRPr="00773CAA">
        <w:rPr>
          <w:b/>
          <w:szCs w:val="24"/>
        </w:rPr>
        <w:t xml:space="preserve">PENDAHULUAN </w:t>
      </w:r>
    </w:p>
    <w:p w14:paraId="5DC72138" w14:textId="77777777" w:rsidR="004F1388" w:rsidRDefault="004F1388" w:rsidP="004F1388">
      <w:pPr>
        <w:spacing w:before="120" w:after="120"/>
        <w:ind w:firstLine="360"/>
        <w:jc w:val="both"/>
      </w:pPr>
      <w:r>
        <w:t>Permasalahan pengangguran menjadi</w:t>
      </w:r>
      <w:r w:rsidRPr="00F205A5">
        <w:t xml:space="preserve"> serius di indonesia yang masih sulit diatasi</w:t>
      </w:r>
      <w:r>
        <w:t xml:space="preserve">, </w:t>
      </w:r>
      <w:r w:rsidRPr="004F1388">
        <w:rPr>
          <w:szCs w:val="24"/>
        </w:rPr>
        <w:t>dikarenakan</w:t>
      </w:r>
      <w:r>
        <w:t xml:space="preserve"> persaingan mencari kerja semakin kompetitif sementara </w:t>
      </w:r>
      <w:r w:rsidRPr="00F205A5">
        <w:t>lapangan pekerjaan yang di tawarkan juga terbatas.</w:t>
      </w:r>
      <w:r>
        <w:t xml:space="preserve"> P</w:t>
      </w:r>
      <w:r w:rsidRPr="00F205A5">
        <w:t>rogram pemerintah untuk mengurangi pengangguran belum ma</w:t>
      </w:r>
      <w:r>
        <w:t>mpu mengurangi secara signifikan</w:t>
      </w:r>
      <w:r w:rsidRPr="00F205A5">
        <w:t xml:space="preserve">. </w:t>
      </w:r>
      <w:r>
        <w:t>Disebabkan oleh</w:t>
      </w:r>
      <w:r w:rsidRPr="00F205A5">
        <w:t xml:space="preserve"> </w:t>
      </w:r>
      <w:r>
        <w:t xml:space="preserve">banyaknya </w:t>
      </w:r>
      <w:r w:rsidRPr="00F205A5">
        <w:t xml:space="preserve">penduduk yang semakin meningkat tidak disertakan bertambahnya lapangan pekerjaan. Sementara </w:t>
      </w:r>
      <w:r>
        <w:t>pada</w:t>
      </w:r>
      <w:r w:rsidRPr="00F205A5">
        <w:t xml:space="preserve"> tingkat</w:t>
      </w:r>
      <w:r>
        <w:t xml:space="preserve"> jenjang</w:t>
      </w:r>
      <w:r w:rsidRPr="00F205A5">
        <w:t xml:space="preserve"> perguruan tinggi kenyataanya belum semua lulusan perguruan tinggi </w:t>
      </w:r>
      <w:r>
        <w:t>mempunyai</w:t>
      </w:r>
      <w:r w:rsidRPr="00F205A5">
        <w:t xml:space="preserve"> minat yang tinggi untuk menjadi wirausaha. </w:t>
      </w:r>
      <w:r>
        <w:t>Menurut K</w:t>
      </w:r>
      <w:r w:rsidRPr="00F205A5">
        <w:t xml:space="preserve">asali (2010), bahwa </w:t>
      </w:r>
      <w:r>
        <w:t>minat masyarakat I</w:t>
      </w:r>
      <w:r w:rsidRPr="00F205A5">
        <w:t>ndonesia masih</w:t>
      </w:r>
      <w:r>
        <w:t xml:space="preserve"> tinggi</w:t>
      </w:r>
      <w:r w:rsidRPr="00F205A5">
        <w:t xml:space="preserve"> pada pencari kerja terutama menjadi </w:t>
      </w:r>
      <w:r>
        <w:t>Aperatur SipilNegara (ASN)</w:t>
      </w:r>
      <w:r w:rsidRPr="00F205A5">
        <w:t xml:space="preserve">, </w:t>
      </w:r>
      <w:r>
        <w:t xml:space="preserve">mulai </w:t>
      </w:r>
      <w:r w:rsidRPr="00F205A5">
        <w:t xml:space="preserve">dari </w:t>
      </w:r>
      <w:r>
        <w:t xml:space="preserve">jenjang </w:t>
      </w:r>
      <w:r w:rsidRPr="00F205A5">
        <w:t xml:space="preserve">lulusan SLTP, SLTA </w:t>
      </w:r>
      <w:r>
        <w:t>hingga jenjang</w:t>
      </w:r>
      <w:r w:rsidRPr="00F205A5">
        <w:t xml:space="preserve"> perguruan tinggi</w:t>
      </w:r>
      <w:r>
        <w:t xml:space="preserve">. </w:t>
      </w:r>
    </w:p>
    <w:p w14:paraId="3B525542" w14:textId="77777777" w:rsidR="004F1388" w:rsidRPr="00F205A5" w:rsidRDefault="004F1388" w:rsidP="004F1388">
      <w:pPr>
        <w:spacing w:before="120" w:after="120"/>
        <w:ind w:firstLine="360"/>
        <w:jc w:val="both"/>
        <w:rPr>
          <w:rFonts w:eastAsia="Calibri"/>
        </w:rPr>
      </w:pPr>
      <w:r w:rsidRPr="00F205A5">
        <w:rPr>
          <w:rFonts w:eastAsia="Calibri"/>
        </w:rPr>
        <w:t xml:space="preserve">Untuk mengatasi pengangguran di </w:t>
      </w:r>
      <w:r w:rsidRPr="00A92B41">
        <w:rPr>
          <w:rFonts w:eastAsia="Calibri"/>
        </w:rPr>
        <w:t xml:space="preserve">Indonesia adalah dengan menciptakan wirausaha. </w:t>
      </w:r>
      <w:r w:rsidRPr="004F1388">
        <w:t>Membantu</w:t>
      </w:r>
      <w:r w:rsidRPr="00A92B41">
        <w:rPr>
          <w:rFonts w:eastAsia="Calibri"/>
        </w:rPr>
        <w:t xml:space="preserve"> pemerintah dalam menciptakan lapangan pekerjaan baru yaitu dengan berwirausaha. Adanya kegiatan berwirausaha </w:t>
      </w:r>
      <w:r>
        <w:rPr>
          <w:rFonts w:eastAsia="Calibri"/>
        </w:rPr>
        <w:t>untuk</w:t>
      </w:r>
      <w:r w:rsidRPr="00A92B41">
        <w:rPr>
          <w:rFonts w:eastAsia="Calibri"/>
        </w:rPr>
        <w:t xml:space="preserve"> menghasilkan pendapatan yang besar bagi pelaku wirausaha juga dapat mengurangi jumlah pengganguran.</w:t>
      </w:r>
      <w:r w:rsidRPr="00F205A5">
        <w:rPr>
          <w:rFonts w:eastAsia="Calibri"/>
          <w:color w:val="FF0000"/>
        </w:rPr>
        <w:t xml:space="preserve"> </w:t>
      </w:r>
      <w:r w:rsidRPr="00F205A5">
        <w:rPr>
          <w:rFonts w:eastAsia="Calibri"/>
        </w:rPr>
        <w:t>Semangat entrepreneurship ini sudah menjadi tuntutan zaman. Pekerjaan wirausaha dapat dijadikan alternatif pilihan profesi saat ini.</w:t>
      </w:r>
    </w:p>
    <w:p w14:paraId="609D9EBD" w14:textId="77777777" w:rsidR="004F1388" w:rsidRPr="005601AE" w:rsidRDefault="004F1388" w:rsidP="004F1388">
      <w:pPr>
        <w:spacing w:before="120" w:after="120"/>
        <w:ind w:firstLine="360"/>
        <w:jc w:val="both"/>
        <w:rPr>
          <w:rFonts w:eastAsia="Calibri"/>
        </w:rPr>
      </w:pPr>
      <w:r>
        <w:rPr>
          <w:rFonts w:eastAsia="Calibri"/>
        </w:rPr>
        <w:t>S</w:t>
      </w:r>
      <w:r w:rsidRPr="00F205A5">
        <w:rPr>
          <w:rFonts w:eastAsia="Calibri"/>
        </w:rPr>
        <w:t xml:space="preserve">alah satu </w:t>
      </w:r>
      <w:r>
        <w:rPr>
          <w:rFonts w:eastAsia="Calibri"/>
        </w:rPr>
        <w:t xml:space="preserve">indikator </w:t>
      </w:r>
      <w:r w:rsidRPr="004F1388">
        <w:t>terpenting</w:t>
      </w:r>
      <w:r w:rsidRPr="00F205A5">
        <w:rPr>
          <w:rFonts w:eastAsia="Calibri"/>
        </w:rPr>
        <w:t xml:space="preserve"> untuk mengembangkan </w:t>
      </w:r>
      <w:r>
        <w:rPr>
          <w:rFonts w:eastAsia="Calibri"/>
        </w:rPr>
        <w:t xml:space="preserve">serta </w:t>
      </w:r>
      <w:r w:rsidRPr="004F1388">
        <w:rPr>
          <w:szCs w:val="24"/>
        </w:rPr>
        <w:t>menumbuhkan</w:t>
      </w:r>
      <w:r w:rsidRPr="00F205A5">
        <w:rPr>
          <w:rFonts w:eastAsia="Calibri"/>
        </w:rPr>
        <w:t xml:space="preserve"> </w:t>
      </w:r>
      <w:r w:rsidRPr="00F205A5">
        <w:rPr>
          <w:rFonts w:eastAsia="Calibri"/>
        </w:rPr>
        <w:t xml:space="preserve">hasrat, jiwa dan </w:t>
      </w:r>
      <w:r>
        <w:rPr>
          <w:rFonts w:eastAsia="Calibri"/>
        </w:rPr>
        <w:t xml:space="preserve">kemauan </w:t>
      </w:r>
      <w:r w:rsidRPr="00F205A5">
        <w:rPr>
          <w:rFonts w:eastAsia="Calibri"/>
        </w:rPr>
        <w:t>berwirau</w:t>
      </w:r>
      <w:r>
        <w:rPr>
          <w:rFonts w:eastAsia="Calibri"/>
        </w:rPr>
        <w:t>saha di kalangan generasi muda adalah dengan pendidikan kwirausahaan. Dengan adanya</w:t>
      </w:r>
      <w:r w:rsidRPr="00F205A5">
        <w:rPr>
          <w:rFonts w:eastAsia="Calibri"/>
        </w:rPr>
        <w:t xml:space="preserve"> pemahaman tentang bagaimana </w:t>
      </w:r>
      <w:r>
        <w:rPr>
          <w:rFonts w:eastAsia="Calibri"/>
        </w:rPr>
        <w:t>menumbuh kembangkan</w:t>
      </w:r>
      <w:r w:rsidRPr="00F205A5">
        <w:rPr>
          <w:rFonts w:eastAsia="Calibri"/>
        </w:rPr>
        <w:t xml:space="preserve"> dan mendorong lahirnya wirausaha muda yang </w:t>
      </w:r>
      <w:r>
        <w:rPr>
          <w:rFonts w:eastAsia="Calibri"/>
        </w:rPr>
        <w:t>berpotensi</w:t>
      </w:r>
      <w:r w:rsidRPr="00C55DE6">
        <w:rPr>
          <w:rFonts w:eastAsia="Calibri"/>
        </w:rPr>
        <w:t xml:space="preserve"> </w:t>
      </w:r>
      <w:r>
        <w:rPr>
          <w:rFonts w:eastAsia="Calibri"/>
        </w:rPr>
        <w:t>melalui p</w:t>
      </w:r>
      <w:r w:rsidRPr="00F205A5">
        <w:rPr>
          <w:rFonts w:eastAsia="Calibri"/>
        </w:rPr>
        <w:t>e</w:t>
      </w:r>
      <w:r>
        <w:rPr>
          <w:rFonts w:eastAsia="Calibri"/>
        </w:rPr>
        <w:t xml:space="preserve">ngaruh pendidikan kewirausahaan </w:t>
      </w:r>
      <w:r w:rsidRPr="00F205A5">
        <w:rPr>
          <w:rFonts w:eastAsia="Calibri"/>
        </w:rPr>
        <w:t>tersebut.</w:t>
      </w:r>
      <w:r>
        <w:rPr>
          <w:rFonts w:eastAsia="Calibri"/>
        </w:rPr>
        <w:t xml:space="preserve"> Untuk menumbuh kembangkan</w:t>
      </w:r>
      <w:r w:rsidRPr="003C3349">
        <w:rPr>
          <w:rFonts w:eastAsia="Calibri"/>
        </w:rPr>
        <w:t xml:space="preserve"> jiwa kewirausahaan </w:t>
      </w:r>
      <w:r>
        <w:rPr>
          <w:rFonts w:eastAsia="Calibri"/>
        </w:rPr>
        <w:t>pert</w:t>
      </w:r>
      <w:r w:rsidRPr="003C3349">
        <w:rPr>
          <w:rFonts w:eastAsia="Calibri"/>
        </w:rPr>
        <w:t>a</w:t>
      </w:r>
      <w:r>
        <w:rPr>
          <w:rFonts w:eastAsia="Calibri"/>
        </w:rPr>
        <w:t xml:space="preserve">makali </w:t>
      </w:r>
      <w:r w:rsidRPr="003C3349">
        <w:rPr>
          <w:rFonts w:eastAsia="Calibri"/>
        </w:rPr>
        <w:t xml:space="preserve">dengan merubah </w:t>
      </w:r>
      <w:r>
        <w:rPr>
          <w:rFonts w:eastAsia="Calibri"/>
        </w:rPr>
        <w:t>mindset</w:t>
      </w:r>
      <w:r w:rsidRPr="003C3349">
        <w:rPr>
          <w:rFonts w:eastAsia="Calibri"/>
        </w:rPr>
        <w:t xml:space="preserve"> para generasi muda yang hanya </w:t>
      </w:r>
      <w:r>
        <w:rPr>
          <w:rFonts w:eastAsia="Calibri"/>
        </w:rPr>
        <w:t>bergantung</w:t>
      </w:r>
      <w:r w:rsidRPr="003C3349">
        <w:rPr>
          <w:rFonts w:eastAsia="Calibri"/>
        </w:rPr>
        <w:t xml:space="preserve"> menjadi pencari kerja apabila kel</w:t>
      </w:r>
      <w:r>
        <w:rPr>
          <w:rFonts w:eastAsia="Calibri"/>
        </w:rPr>
        <w:t xml:space="preserve">ak menyelesaikan kuliah mereka. </w:t>
      </w:r>
      <w:r w:rsidRPr="00A92B41">
        <w:rPr>
          <w:rFonts w:eastAsia="Calibri"/>
        </w:rPr>
        <w:t>Untuk mengatasi permasalahan ini para mahasiswa dan mahasiswi di perguruaan tinggi diwajibkan memperoleh pendidikan kewirausahaan</w:t>
      </w:r>
      <w:r>
        <w:rPr>
          <w:rFonts w:eastAsia="Calibri"/>
        </w:rPr>
        <w:t xml:space="preserve">. </w:t>
      </w:r>
      <w:r w:rsidRPr="00A92B41">
        <w:rPr>
          <w:rFonts w:eastAsia="Calibri"/>
        </w:rPr>
        <w:t>Dengan adanya pendidikan</w:t>
      </w:r>
      <w:r>
        <w:rPr>
          <w:rFonts w:eastAsia="Calibri"/>
        </w:rPr>
        <w:t xml:space="preserve"> </w:t>
      </w:r>
      <w:r w:rsidRPr="003C3349">
        <w:rPr>
          <w:rFonts w:eastAsia="Calibri"/>
        </w:rPr>
        <w:t xml:space="preserve">kewirausahaan mendorong para mahasiswa </w:t>
      </w:r>
      <w:r>
        <w:rPr>
          <w:rFonts w:eastAsia="Calibri"/>
        </w:rPr>
        <w:t xml:space="preserve">dan mahsiswi </w:t>
      </w:r>
      <w:r w:rsidRPr="003C3349">
        <w:rPr>
          <w:rFonts w:eastAsia="Calibri"/>
        </w:rPr>
        <w:t xml:space="preserve">agar memulai mengenali </w:t>
      </w:r>
      <w:r>
        <w:rPr>
          <w:rFonts w:eastAsia="Calibri"/>
        </w:rPr>
        <w:t xml:space="preserve">serta dapat </w:t>
      </w:r>
      <w:r w:rsidRPr="003C3349">
        <w:rPr>
          <w:rFonts w:eastAsia="Calibri"/>
        </w:rPr>
        <w:t xml:space="preserve">membuka usaha. </w:t>
      </w:r>
      <w:r>
        <w:rPr>
          <w:rFonts w:eastAsia="Calibri"/>
        </w:rPr>
        <w:t>Dengan m</w:t>
      </w:r>
      <w:r w:rsidRPr="003C3349">
        <w:rPr>
          <w:rFonts w:eastAsia="Calibri"/>
        </w:rPr>
        <w:t xml:space="preserve">elihat </w:t>
      </w:r>
      <w:r>
        <w:rPr>
          <w:rFonts w:eastAsia="Calibri"/>
        </w:rPr>
        <w:t>realita</w:t>
      </w:r>
      <w:r w:rsidRPr="003C3349">
        <w:rPr>
          <w:rFonts w:eastAsia="Calibri"/>
        </w:rPr>
        <w:t xml:space="preserve"> yang terjadi, </w:t>
      </w:r>
      <w:r>
        <w:rPr>
          <w:rFonts w:eastAsia="Calibri"/>
        </w:rPr>
        <w:t xml:space="preserve">dalam </w:t>
      </w:r>
      <w:r w:rsidRPr="003C3349">
        <w:rPr>
          <w:rFonts w:eastAsia="Calibri"/>
        </w:rPr>
        <w:t xml:space="preserve">angkatan kerja terdidik </w:t>
      </w:r>
      <w:r>
        <w:rPr>
          <w:rFonts w:eastAsia="Calibri"/>
        </w:rPr>
        <w:t xml:space="preserve">untuk jenjang </w:t>
      </w:r>
      <w:r w:rsidRPr="005601AE">
        <w:rPr>
          <w:rFonts w:eastAsia="Calibri"/>
        </w:rPr>
        <w:t>kelulusan perguruan tinggi jumlahnya meningkat dalam setiap tahunnya</w:t>
      </w:r>
      <w:r>
        <w:rPr>
          <w:rFonts w:eastAsia="Calibri"/>
        </w:rPr>
        <w:t xml:space="preserve">, </w:t>
      </w:r>
      <w:r w:rsidRPr="005601AE">
        <w:rPr>
          <w:rFonts w:eastAsia="Calibri"/>
        </w:rPr>
        <w:t>kebanyakan belum merencanakan pekerjaan setelah lulus dari perguruan tinggi.</w:t>
      </w:r>
      <w:r>
        <w:rPr>
          <w:rFonts w:eastAsia="Calibri"/>
        </w:rPr>
        <w:t xml:space="preserve"> </w:t>
      </w:r>
    </w:p>
    <w:p w14:paraId="19DFA9BB" w14:textId="77777777" w:rsidR="004F1388" w:rsidRDefault="004F1388" w:rsidP="004F1388">
      <w:pPr>
        <w:spacing w:before="120" w:after="120"/>
        <w:ind w:firstLine="360"/>
        <w:jc w:val="both"/>
        <w:rPr>
          <w:rFonts w:eastAsia="Calibri"/>
        </w:rPr>
      </w:pPr>
      <w:r w:rsidRPr="003C3349">
        <w:rPr>
          <w:rFonts w:eastAsia="Calibri"/>
        </w:rPr>
        <w:t xml:space="preserve">Demikian juga dengan di </w:t>
      </w:r>
      <w:r w:rsidRPr="004F1388">
        <w:t>Universitas</w:t>
      </w:r>
      <w:r w:rsidRPr="003C3349">
        <w:rPr>
          <w:rFonts w:eastAsia="Calibri"/>
        </w:rPr>
        <w:t xml:space="preserve"> PGRI Ronggolawe Tuban, sebagai salah satu wadah pendidikan yang ada di Tuban telah mewajibkan mata kuliah kewirausahaan bagi seluruh mahasiswa khusunya</w:t>
      </w:r>
      <w:r>
        <w:rPr>
          <w:rFonts w:eastAsia="Calibri"/>
        </w:rPr>
        <w:t xml:space="preserve"> pada</w:t>
      </w:r>
      <w:r w:rsidRPr="003C3349">
        <w:rPr>
          <w:rFonts w:eastAsia="Calibri"/>
        </w:rPr>
        <w:t xml:space="preserve"> mahasiswa program studi Pendidikan Ekonomi</w:t>
      </w:r>
      <w:r>
        <w:rPr>
          <w:rFonts w:eastAsia="Calibri"/>
        </w:rPr>
        <w:t xml:space="preserve"> UNIROW Tuban</w:t>
      </w:r>
      <w:r w:rsidRPr="003C3349">
        <w:rPr>
          <w:rFonts w:eastAsia="Calibri"/>
        </w:rPr>
        <w:t xml:space="preserve">. Tujuan pendidikan kewirausahaan adalah menghasilkan lulusan sarjana pendidikan yang berkemampuan mengajar </w:t>
      </w:r>
      <w:r w:rsidRPr="003C3349">
        <w:rPr>
          <w:rFonts w:eastAsia="Calibri"/>
        </w:rPr>
        <w:lastRenderedPageBreak/>
        <w:t xml:space="preserve">kewirausahaan dan memiliki keterampilan memotivasi diri, mampu mengindera peluang usaha, merancang bisnis, menciptakan jasa dan produksi, pemasaran, menjalin kemitraan dan manejemen bisnis beretika. Untuk mencapai tujuan tersebut, sejumlah aktivitas telah dilakukan pada mata kuliah ini tentang teori teori kewirausahaan, praktek lapangan kewirausahaan. Dengan </w:t>
      </w:r>
      <w:r>
        <w:rPr>
          <w:rFonts w:eastAsia="Calibri"/>
        </w:rPr>
        <w:t xml:space="preserve">adanya </w:t>
      </w:r>
      <w:r w:rsidRPr="003C3349">
        <w:rPr>
          <w:rFonts w:eastAsia="Calibri"/>
        </w:rPr>
        <w:t xml:space="preserve">aktivitas itu semua, diharapkan dapat </w:t>
      </w:r>
      <w:r>
        <w:rPr>
          <w:rFonts w:eastAsia="Calibri"/>
        </w:rPr>
        <w:t xml:space="preserve">memotivasi </w:t>
      </w:r>
      <w:r w:rsidRPr="003C3349">
        <w:rPr>
          <w:rFonts w:eastAsia="Calibri"/>
        </w:rPr>
        <w:t>para mahasiswa</w:t>
      </w:r>
      <w:r>
        <w:rPr>
          <w:rFonts w:eastAsia="Calibri"/>
        </w:rPr>
        <w:t xml:space="preserve"> agar</w:t>
      </w:r>
      <w:r w:rsidRPr="003C3349">
        <w:rPr>
          <w:rFonts w:eastAsia="Calibri"/>
        </w:rPr>
        <w:t xml:space="preserve"> terdorong untuk menj</w:t>
      </w:r>
      <w:r>
        <w:rPr>
          <w:rFonts w:eastAsia="Calibri"/>
        </w:rPr>
        <w:t>adi wirausaha yang sesungguhnya.</w:t>
      </w:r>
    </w:p>
    <w:p w14:paraId="347F2215" w14:textId="77777777" w:rsidR="004F1388" w:rsidRPr="003C3349" w:rsidRDefault="004F1388" w:rsidP="004F1388">
      <w:pPr>
        <w:spacing w:before="120" w:after="120"/>
        <w:ind w:firstLine="360"/>
        <w:jc w:val="both"/>
        <w:rPr>
          <w:rFonts w:eastAsia="Calibri"/>
        </w:rPr>
      </w:pPr>
      <w:r>
        <w:rPr>
          <w:rFonts w:eastAsia="Calibri"/>
        </w:rPr>
        <w:t>T</w:t>
      </w:r>
      <w:r w:rsidRPr="003C3349">
        <w:rPr>
          <w:rFonts w:eastAsia="Calibri"/>
        </w:rPr>
        <w:t xml:space="preserve">ujuan yang akan dicapai dalam penelitian ini adalah </w:t>
      </w:r>
      <w:r w:rsidRPr="004F1388">
        <w:t>untuk</w:t>
      </w:r>
      <w:r w:rsidRPr="003C3349">
        <w:rPr>
          <w:rFonts w:eastAsia="Calibri"/>
        </w:rPr>
        <w:t xml:space="preserve"> mengatasi :</w:t>
      </w:r>
    </w:p>
    <w:p w14:paraId="0C4B4D7C" w14:textId="77777777" w:rsidR="004F1388" w:rsidRPr="003C3349" w:rsidRDefault="004F1388" w:rsidP="004F1388">
      <w:pPr>
        <w:numPr>
          <w:ilvl w:val="0"/>
          <w:numId w:val="11"/>
        </w:numPr>
        <w:contextualSpacing/>
        <w:jc w:val="both"/>
        <w:rPr>
          <w:rFonts w:eastAsia="Calibri"/>
        </w:rPr>
      </w:pPr>
      <w:r>
        <w:rPr>
          <w:rFonts w:eastAsia="Calibri"/>
        </w:rPr>
        <w:t>P</w:t>
      </w:r>
      <w:r w:rsidRPr="003C3349">
        <w:rPr>
          <w:rFonts w:eastAsia="Calibri"/>
        </w:rPr>
        <w:t>e</w:t>
      </w:r>
      <w:r>
        <w:rPr>
          <w:rFonts w:eastAsia="Calibri"/>
        </w:rPr>
        <w:t>ndidikan kewirausahaan berpengaruh terhadap</w:t>
      </w:r>
      <w:r w:rsidRPr="003C3349">
        <w:rPr>
          <w:rFonts w:eastAsia="Calibri"/>
        </w:rPr>
        <w:t xml:space="preserve"> keterampilan berwirausaha mahasiswa pendidikan Ekonomi angkatan 2016 </w:t>
      </w:r>
      <w:r>
        <w:rPr>
          <w:rFonts w:eastAsia="Calibri"/>
        </w:rPr>
        <w:t>UNIROW Tuban</w:t>
      </w:r>
    </w:p>
    <w:p w14:paraId="3FE836F5" w14:textId="77777777" w:rsidR="004F1388" w:rsidRPr="003C3349" w:rsidRDefault="004F1388" w:rsidP="004F1388">
      <w:pPr>
        <w:numPr>
          <w:ilvl w:val="0"/>
          <w:numId w:val="11"/>
        </w:numPr>
        <w:contextualSpacing/>
        <w:jc w:val="both"/>
        <w:rPr>
          <w:rFonts w:eastAsia="Calibri"/>
        </w:rPr>
      </w:pPr>
      <w:r>
        <w:rPr>
          <w:rFonts w:eastAsia="Calibri"/>
        </w:rPr>
        <w:t>M</w:t>
      </w:r>
      <w:r w:rsidRPr="003C3349">
        <w:rPr>
          <w:rFonts w:eastAsia="Calibri"/>
        </w:rPr>
        <w:t>otivasi berwirausaha</w:t>
      </w:r>
      <w:r>
        <w:rPr>
          <w:rFonts w:eastAsia="Calibri"/>
        </w:rPr>
        <w:t xml:space="preserve"> berpengaruh </w:t>
      </w:r>
      <w:r w:rsidRPr="003C3349">
        <w:rPr>
          <w:rFonts w:eastAsia="Calibri"/>
        </w:rPr>
        <w:t xml:space="preserve"> terhadap keterampilan berwirausaha mahasiswa pendidikan ekonomi angkatan 2016 </w:t>
      </w:r>
      <w:r>
        <w:rPr>
          <w:rFonts w:eastAsia="Calibri"/>
        </w:rPr>
        <w:t>UNIROW Tuban</w:t>
      </w:r>
    </w:p>
    <w:p w14:paraId="4A913596" w14:textId="77777777" w:rsidR="004F1388" w:rsidRPr="003C3349" w:rsidRDefault="004F1388" w:rsidP="004F1388">
      <w:pPr>
        <w:numPr>
          <w:ilvl w:val="0"/>
          <w:numId w:val="11"/>
        </w:numPr>
        <w:contextualSpacing/>
        <w:jc w:val="both"/>
        <w:rPr>
          <w:rFonts w:eastAsia="Calibri"/>
        </w:rPr>
      </w:pPr>
      <w:r>
        <w:rPr>
          <w:rFonts w:eastAsia="Calibri"/>
        </w:rPr>
        <w:t>P</w:t>
      </w:r>
      <w:r w:rsidRPr="003C3349">
        <w:rPr>
          <w:rFonts w:eastAsia="Calibri"/>
        </w:rPr>
        <w:t xml:space="preserve">endidikan kewirausahaan dan motivasi berwirausaha </w:t>
      </w:r>
      <w:r>
        <w:rPr>
          <w:rFonts w:eastAsia="Calibri"/>
        </w:rPr>
        <w:t xml:space="preserve">berpengaruh </w:t>
      </w:r>
      <w:r w:rsidRPr="003C3349">
        <w:rPr>
          <w:rFonts w:eastAsia="Calibri"/>
        </w:rPr>
        <w:t xml:space="preserve">secara bersamaan terhadap keterampilan berwirausaha mahasiswa pendidikan ekonomi angkatan 2016  </w:t>
      </w:r>
      <w:r>
        <w:rPr>
          <w:rFonts w:eastAsia="Calibri"/>
        </w:rPr>
        <w:t>UIROW Tuban</w:t>
      </w:r>
    </w:p>
    <w:p w14:paraId="3CC4BB18" w14:textId="77777777" w:rsidR="004F1388" w:rsidRPr="00356508" w:rsidRDefault="004F1388" w:rsidP="004F1388">
      <w:pPr>
        <w:spacing w:before="120" w:after="120"/>
        <w:ind w:firstLine="360"/>
        <w:jc w:val="both"/>
        <w:rPr>
          <w:szCs w:val="24"/>
          <w:lang w:val="en-US"/>
        </w:rPr>
      </w:pPr>
    </w:p>
    <w:p w14:paraId="3C424016" w14:textId="74EA0EF0" w:rsidR="00773CAA" w:rsidRPr="00773CAA" w:rsidRDefault="00773CAA" w:rsidP="00806ED2">
      <w:pPr>
        <w:pStyle w:val="ListParagraph"/>
        <w:numPr>
          <w:ilvl w:val="0"/>
          <w:numId w:val="2"/>
        </w:numPr>
        <w:ind w:left="284" w:hanging="284"/>
        <w:rPr>
          <w:b/>
          <w:i/>
          <w:szCs w:val="24"/>
        </w:rPr>
      </w:pPr>
      <w:r w:rsidRPr="00773CAA">
        <w:rPr>
          <w:b/>
          <w:szCs w:val="24"/>
        </w:rPr>
        <w:t xml:space="preserve">KAJIAN LITERATUR </w:t>
      </w:r>
    </w:p>
    <w:p w14:paraId="79DDED03" w14:textId="77777777" w:rsidR="004F1388" w:rsidRPr="00CE49C0" w:rsidRDefault="004F1388" w:rsidP="004F1388">
      <w:pPr>
        <w:spacing w:before="120" w:after="120"/>
        <w:ind w:firstLine="360"/>
        <w:jc w:val="both"/>
        <w:rPr>
          <w:rFonts w:eastAsia="Calibri"/>
          <w:lang w:val="en-US"/>
        </w:rPr>
      </w:pPr>
      <w:r w:rsidRPr="00CE49C0">
        <w:rPr>
          <w:rFonts w:eastAsia="Calibri"/>
        </w:rPr>
        <w:t xml:space="preserve">Menurut </w:t>
      </w:r>
      <w:r w:rsidRPr="004F1388">
        <w:rPr>
          <w:szCs w:val="24"/>
        </w:rPr>
        <w:t>Kasmir</w:t>
      </w:r>
      <w:r w:rsidRPr="00CE49C0">
        <w:rPr>
          <w:rFonts w:eastAsia="Calibri"/>
        </w:rPr>
        <w:t xml:space="preserve"> (2016:20),</w:t>
      </w:r>
      <w:r w:rsidRPr="00CE49C0">
        <w:rPr>
          <w:rFonts w:eastAsia="Calibri"/>
          <w:lang w:val="en-US"/>
        </w:rPr>
        <w:t xml:space="preserve"> </w:t>
      </w:r>
      <w:r w:rsidRPr="00CE49C0">
        <w:rPr>
          <w:rFonts w:eastAsia="Calibri"/>
        </w:rPr>
        <w:t xml:space="preserve">kewirausahann adalah kemampuan </w:t>
      </w:r>
      <w:r w:rsidRPr="00CE49C0">
        <w:rPr>
          <w:rFonts w:eastAsia="Calibri"/>
          <w:lang w:val="en-US"/>
        </w:rPr>
        <w:t>untuk</w:t>
      </w:r>
      <w:r w:rsidRPr="00CE49C0">
        <w:rPr>
          <w:rFonts w:eastAsia="Calibri"/>
        </w:rPr>
        <w:t xml:space="preserve"> menciptakan sesuatu yang baru dan berbeda.</w:t>
      </w:r>
      <w:r w:rsidRPr="00CE49C0">
        <w:rPr>
          <w:rFonts w:eastAsia="Calibri"/>
          <w:lang w:val="en-US"/>
        </w:rPr>
        <w:t xml:space="preserve"> Pendapat</w:t>
      </w:r>
      <w:r w:rsidRPr="00CE49C0">
        <w:rPr>
          <w:rFonts w:eastAsia="Calibri"/>
        </w:rPr>
        <w:t xml:space="preserve"> ini mengandung </w:t>
      </w:r>
      <w:r w:rsidRPr="00CE49C0">
        <w:rPr>
          <w:rFonts w:eastAsia="Calibri"/>
          <w:lang w:val="en-US"/>
        </w:rPr>
        <w:t xml:space="preserve">arti </w:t>
      </w:r>
      <w:r w:rsidRPr="00CE49C0">
        <w:rPr>
          <w:rFonts w:eastAsia="Calibri"/>
        </w:rPr>
        <w:t xml:space="preserve">bahwa seorang wirausaha </w:t>
      </w:r>
      <w:r>
        <w:rPr>
          <w:rFonts w:eastAsia="Calibri"/>
          <w:lang w:val="en-US"/>
        </w:rPr>
        <w:t>adalah</w:t>
      </w:r>
      <w:r w:rsidRPr="00CE49C0">
        <w:rPr>
          <w:rFonts w:eastAsia="Calibri"/>
        </w:rPr>
        <w:t xml:space="preserve"> orang yang </w:t>
      </w:r>
      <w:r>
        <w:rPr>
          <w:rFonts w:eastAsia="Calibri"/>
          <w:lang w:val="en-US"/>
        </w:rPr>
        <w:t>mempunyai</w:t>
      </w:r>
      <w:r w:rsidRPr="00CE49C0">
        <w:rPr>
          <w:rFonts w:eastAsia="Calibri"/>
        </w:rPr>
        <w:t xml:space="preserve"> kemampuan untuk menciptakan sesuatu yang baru,</w:t>
      </w:r>
      <w:r w:rsidRPr="00CE49C0">
        <w:rPr>
          <w:rFonts w:eastAsia="Calibri"/>
          <w:lang w:val="en-US"/>
        </w:rPr>
        <w:t xml:space="preserve"> </w:t>
      </w:r>
      <w:r w:rsidRPr="00CE49C0">
        <w:rPr>
          <w:rFonts w:eastAsia="Calibri"/>
        </w:rPr>
        <w:t>berbeda dari yang lain</w:t>
      </w:r>
      <w:r w:rsidRPr="00CE49C0">
        <w:rPr>
          <w:rFonts w:eastAsia="Calibri"/>
          <w:lang w:val="en-US"/>
        </w:rPr>
        <w:t>nya</w:t>
      </w:r>
      <w:r w:rsidRPr="00CE49C0">
        <w:rPr>
          <w:rFonts w:eastAsia="Calibri"/>
        </w:rPr>
        <w:t>.</w:t>
      </w:r>
      <w:r w:rsidRPr="00CE49C0">
        <w:rPr>
          <w:rFonts w:eastAsia="Calibri"/>
          <w:lang w:val="en-US"/>
        </w:rPr>
        <w:t xml:space="preserve"> </w:t>
      </w:r>
      <w:r w:rsidRPr="00CE49C0">
        <w:rPr>
          <w:rFonts w:eastAsia="Calibri"/>
        </w:rPr>
        <w:t xml:space="preserve">atau </w:t>
      </w:r>
      <w:r w:rsidRPr="00CE49C0">
        <w:rPr>
          <w:rFonts w:eastAsia="Calibri"/>
          <w:lang w:val="en-US"/>
        </w:rPr>
        <w:t>dapat</w:t>
      </w:r>
      <w:r w:rsidRPr="00CE49C0">
        <w:rPr>
          <w:rFonts w:eastAsia="Calibri"/>
        </w:rPr>
        <w:t xml:space="preserve"> menciptakan sesuatu yang berbeda </w:t>
      </w:r>
      <w:r w:rsidRPr="00CE49C0">
        <w:rPr>
          <w:rFonts w:eastAsia="Calibri"/>
          <w:lang w:val="en-US"/>
        </w:rPr>
        <w:t>dengan</w:t>
      </w:r>
      <w:r w:rsidRPr="00CE49C0">
        <w:rPr>
          <w:rFonts w:eastAsia="Calibri"/>
        </w:rPr>
        <w:t xml:space="preserve"> yang ada</w:t>
      </w:r>
      <w:r w:rsidRPr="00CE49C0">
        <w:rPr>
          <w:rFonts w:eastAsia="Calibri"/>
          <w:lang w:val="en-US"/>
        </w:rPr>
        <w:t xml:space="preserve"> pada umumnya</w:t>
      </w:r>
      <w:r w:rsidRPr="00CE49C0">
        <w:rPr>
          <w:rFonts w:eastAsia="Calibri"/>
        </w:rPr>
        <w:t>.</w:t>
      </w:r>
    </w:p>
    <w:p w14:paraId="51DA7703" w14:textId="77777777" w:rsidR="004F1388" w:rsidRPr="009C0221" w:rsidRDefault="004F1388" w:rsidP="004F1388">
      <w:pPr>
        <w:spacing w:before="120" w:after="120"/>
        <w:ind w:firstLine="360"/>
        <w:jc w:val="both"/>
      </w:pPr>
      <w:r w:rsidRPr="00CE49C0">
        <w:t>Adanya jiwa kewirausahaan mendorong tumbuhnya</w:t>
      </w:r>
      <w:r>
        <w:t xml:space="preserve"> bakat dan</w:t>
      </w:r>
      <w:r w:rsidRPr="00CE49C0">
        <w:t xml:space="preserve"> minat </w:t>
      </w:r>
      <w:r>
        <w:t xml:space="preserve">dari </w:t>
      </w:r>
      <w:r w:rsidRPr="00CE49C0">
        <w:t>seseorang dalam</w:t>
      </w:r>
      <w:r>
        <w:t xml:space="preserve"> merintis dan </w:t>
      </w:r>
      <w:r w:rsidRPr="00CE49C0">
        <w:t xml:space="preserve"> </w:t>
      </w:r>
      <w:r w:rsidRPr="00CE49C0">
        <w:t xml:space="preserve">mendirikan usaha secara professional. Dengan </w:t>
      </w:r>
      <w:r>
        <w:t xml:space="preserve">bakat dan </w:t>
      </w:r>
      <w:r w:rsidRPr="00CE49C0">
        <w:t xml:space="preserve">minat tersebut hendaknya diikuti adanya rancangan dan perhitungan yang matang. Misalnya untuk memilih atau menyeleksi unit usaha yang akan dijalankan sesuai dengan kemauan dan kemampuan pengusaha. Pemilihan bidang usaha tersebut seharusnya diikuti dengan berbagai pertimbangan, seperti minat, modal, kemampuan dan pengalaman sebelumnya. Jika belum mempunyai pengalaman sebelumnya seseorang dapat </w:t>
      </w:r>
      <w:r>
        <w:t xml:space="preserve">mencari </w:t>
      </w:r>
      <w:r w:rsidRPr="00CE49C0">
        <w:t xml:space="preserve">pengalaman dari orang lain. pertimbangan lainnya adalah seberapa lama waktu </w:t>
      </w:r>
      <w:r>
        <w:t>untuk mem</w:t>
      </w:r>
      <w:r w:rsidRPr="00CE49C0">
        <w:t>peroleh keuntungan yang di harapkan</w:t>
      </w:r>
      <w:r>
        <w:t xml:space="preserve"> nantinya</w:t>
      </w:r>
      <w:r w:rsidRPr="00CE49C0">
        <w:t>.</w:t>
      </w:r>
      <w:r w:rsidRPr="00DE4FE9">
        <w:rPr>
          <w:rFonts w:eastAsia="Calibri"/>
        </w:rPr>
        <w:t xml:space="preserve"> </w:t>
      </w:r>
    </w:p>
    <w:p w14:paraId="45148FB9" w14:textId="77777777" w:rsidR="004F1388" w:rsidRPr="00DE4FE9" w:rsidRDefault="004F1388" w:rsidP="004F1388">
      <w:pPr>
        <w:spacing w:before="120" w:after="120"/>
        <w:ind w:firstLine="360"/>
        <w:jc w:val="both"/>
        <w:rPr>
          <w:rFonts w:eastAsia="Calibri"/>
        </w:rPr>
      </w:pPr>
      <w:r w:rsidRPr="00DE4FE9">
        <w:rPr>
          <w:rFonts w:eastAsia="Calibri"/>
        </w:rPr>
        <w:t xml:space="preserve">Menurut </w:t>
      </w:r>
      <w:r w:rsidRPr="004F1388">
        <w:t>Basrowi</w:t>
      </w:r>
      <w:r w:rsidRPr="00DE4FE9">
        <w:rPr>
          <w:rFonts w:eastAsia="Calibri"/>
        </w:rPr>
        <w:t xml:space="preserve"> (2011:9) tujuan kewirausahaan adalah</w:t>
      </w:r>
    </w:p>
    <w:p w14:paraId="40DA79AF" w14:textId="77777777" w:rsidR="004F1388" w:rsidRPr="00653291" w:rsidRDefault="004F1388" w:rsidP="004F1388">
      <w:pPr>
        <w:numPr>
          <w:ilvl w:val="0"/>
          <w:numId w:val="12"/>
        </w:numPr>
        <w:spacing w:after="200"/>
        <w:ind w:left="426" w:hanging="426"/>
        <w:contextualSpacing/>
        <w:jc w:val="both"/>
        <w:rPr>
          <w:rFonts w:eastAsia="Calibri"/>
        </w:rPr>
      </w:pPr>
      <w:r w:rsidRPr="00653291">
        <w:rPr>
          <w:rFonts w:eastAsia="Calibri"/>
        </w:rPr>
        <w:t>Meningkatkan jumlah kualitas wirausaha yang berkualitas</w:t>
      </w:r>
    </w:p>
    <w:p w14:paraId="187B015F" w14:textId="77777777" w:rsidR="004F1388" w:rsidRPr="00653291" w:rsidRDefault="004F1388" w:rsidP="004F1388">
      <w:pPr>
        <w:numPr>
          <w:ilvl w:val="0"/>
          <w:numId w:val="12"/>
        </w:numPr>
        <w:spacing w:after="200"/>
        <w:ind w:left="426" w:hanging="426"/>
        <w:contextualSpacing/>
        <w:jc w:val="both"/>
        <w:rPr>
          <w:rFonts w:eastAsia="Calibri"/>
        </w:rPr>
      </w:pPr>
      <w:r w:rsidRPr="00653291">
        <w:rPr>
          <w:rFonts w:eastAsia="Calibri"/>
        </w:rPr>
        <w:t xml:space="preserve">Menciptakan kemantapan dan kemampuan wirausaha untuk menghasilakan </w:t>
      </w:r>
      <w:r w:rsidRPr="00653291">
        <w:rPr>
          <w:rFonts w:eastAsia="Calibri"/>
        </w:rPr>
        <w:tab/>
        <w:t>kesejahteraan masyarakat.</w:t>
      </w:r>
    </w:p>
    <w:p w14:paraId="41F06856" w14:textId="77777777" w:rsidR="004F1388" w:rsidRPr="00653291" w:rsidRDefault="004F1388" w:rsidP="004F1388">
      <w:pPr>
        <w:numPr>
          <w:ilvl w:val="0"/>
          <w:numId w:val="12"/>
        </w:numPr>
        <w:ind w:left="426" w:hanging="426"/>
        <w:contextualSpacing/>
        <w:jc w:val="both"/>
        <w:rPr>
          <w:rFonts w:eastAsia="Calibri"/>
        </w:rPr>
      </w:pPr>
      <w:r w:rsidRPr="00653291">
        <w:rPr>
          <w:rFonts w:eastAsia="Calibri"/>
        </w:rPr>
        <w:t xml:space="preserve">Semangat berbudaya, sikap, perilaku dan kemampuan berwirausaha di lingkungan masyarakat. </w:t>
      </w:r>
    </w:p>
    <w:p w14:paraId="3EDF8861" w14:textId="77777777" w:rsidR="004F1388" w:rsidRDefault="004F1388" w:rsidP="004F1388">
      <w:pPr>
        <w:spacing w:before="120" w:after="120"/>
        <w:ind w:firstLine="360"/>
        <w:jc w:val="both"/>
        <w:rPr>
          <w:lang w:val="en-US"/>
        </w:rPr>
      </w:pPr>
      <w:r w:rsidRPr="00653291">
        <w:rPr>
          <w:lang w:val="en-US"/>
        </w:rPr>
        <w:t xml:space="preserve">Dengan adanya </w:t>
      </w:r>
      <w:r w:rsidRPr="00653291">
        <w:t xml:space="preserve">Pendidikan kewirausahaan </w:t>
      </w:r>
      <w:r>
        <w:rPr>
          <w:lang w:val="en-US"/>
        </w:rPr>
        <w:t xml:space="preserve">yang diperoleh </w:t>
      </w:r>
      <w:r>
        <w:t>mengajarkan</w:t>
      </w:r>
      <w:r>
        <w:rPr>
          <w:lang w:val="en-US"/>
        </w:rPr>
        <w:t xml:space="preserve"> </w:t>
      </w:r>
      <w:r w:rsidRPr="00653291">
        <w:t>nilai</w:t>
      </w:r>
      <w:r w:rsidRPr="00653291">
        <w:rPr>
          <w:lang w:val="en-US"/>
        </w:rPr>
        <w:t xml:space="preserve"> - </w:t>
      </w:r>
      <w:r w:rsidRPr="00653291">
        <w:t xml:space="preserve">nilai </w:t>
      </w:r>
      <w:r w:rsidRPr="00653291">
        <w:rPr>
          <w:lang w:val="en-US"/>
        </w:rPr>
        <w:t>berwirausaha</w:t>
      </w:r>
      <w:r>
        <w:t xml:space="preserve"> yang akan membentuk</w:t>
      </w:r>
      <w:r>
        <w:rPr>
          <w:lang w:val="en-US"/>
        </w:rPr>
        <w:t xml:space="preserve"> </w:t>
      </w:r>
      <w:r w:rsidRPr="00653291">
        <w:t>perilaku untuk berwirausaha agar</w:t>
      </w:r>
      <w:r>
        <w:rPr>
          <w:lang w:val="en-US"/>
        </w:rPr>
        <w:t xml:space="preserve"> nantinya</w:t>
      </w:r>
      <w:r w:rsidRPr="00653291">
        <w:t xml:space="preserve"> peserta didik dapat </w:t>
      </w:r>
      <w:r w:rsidRPr="004F1388">
        <w:t>berjalan</w:t>
      </w:r>
      <w:r>
        <w:rPr>
          <w:lang w:val="en-US"/>
        </w:rPr>
        <w:t xml:space="preserve"> secara </w:t>
      </w:r>
      <w:r w:rsidRPr="00653291">
        <w:t>mandiri.</w:t>
      </w:r>
      <w:r w:rsidRPr="00653291">
        <w:rPr>
          <w:lang w:val="en-US"/>
        </w:rPr>
        <w:t xml:space="preserve"> P</w:t>
      </w:r>
      <w:r w:rsidRPr="00653291">
        <w:t xml:space="preserve">endidikan kewirausahaan </w:t>
      </w:r>
      <w:r w:rsidRPr="00653291">
        <w:rPr>
          <w:lang w:val="en-US"/>
        </w:rPr>
        <w:t>dapat</w:t>
      </w:r>
      <w:r w:rsidRPr="00653291">
        <w:t xml:space="preserve"> membekali peserta didik dengan berbagai kopetensi kewirausahaan yang nantinya akan </w:t>
      </w:r>
      <w:r w:rsidRPr="00653291">
        <w:rPr>
          <w:lang w:val="en-US"/>
        </w:rPr>
        <w:t>bermanfaat</w:t>
      </w:r>
      <w:r w:rsidRPr="00653291">
        <w:t xml:space="preserve"> besar bagi </w:t>
      </w:r>
      <w:r w:rsidRPr="00653291">
        <w:rPr>
          <w:lang w:val="en-US"/>
        </w:rPr>
        <w:t xml:space="preserve">masyarakat dan </w:t>
      </w:r>
      <w:r w:rsidRPr="00653291">
        <w:t>kehidupannya.</w:t>
      </w:r>
      <w:r w:rsidRPr="00FD478A">
        <w:t xml:space="preserve"> </w:t>
      </w:r>
    </w:p>
    <w:p w14:paraId="207FC29D" w14:textId="77777777" w:rsidR="004F1388" w:rsidRPr="00FD478A" w:rsidRDefault="004F1388" w:rsidP="004F1388">
      <w:pPr>
        <w:spacing w:before="120" w:after="120"/>
        <w:ind w:firstLine="360"/>
        <w:jc w:val="both"/>
        <w:rPr>
          <w:rFonts w:eastAsia="Calibri"/>
        </w:rPr>
      </w:pPr>
      <w:r w:rsidRPr="00653291">
        <w:rPr>
          <w:rFonts w:eastAsia="Calibri"/>
        </w:rPr>
        <w:t>Menurut</w:t>
      </w:r>
      <w:r w:rsidRPr="00653291">
        <w:rPr>
          <w:rFonts w:eastAsia="Calibri"/>
          <w:lang w:val="en-US"/>
        </w:rPr>
        <w:t xml:space="preserve"> </w:t>
      </w:r>
      <w:r w:rsidRPr="00653291">
        <w:rPr>
          <w:rFonts w:eastAsia="Calibri"/>
        </w:rPr>
        <w:t>wibowo (2011:76).</w:t>
      </w:r>
      <w:r w:rsidRPr="00653291">
        <w:rPr>
          <w:rFonts w:eastAsia="Calibri"/>
          <w:lang w:val="en-US"/>
        </w:rPr>
        <w:t xml:space="preserve"> Ada</w:t>
      </w:r>
      <w:r w:rsidRPr="00653291">
        <w:rPr>
          <w:rFonts w:eastAsia="Calibri"/>
        </w:rPr>
        <w:t xml:space="preserve"> dua cara </w:t>
      </w:r>
      <w:r w:rsidRPr="00653291">
        <w:rPr>
          <w:rFonts w:eastAsia="Calibri"/>
          <w:lang w:val="en-US"/>
        </w:rPr>
        <w:t>yang dapat</w:t>
      </w:r>
      <w:r w:rsidRPr="00653291">
        <w:rPr>
          <w:rFonts w:eastAsia="Calibri"/>
        </w:rPr>
        <w:t xml:space="preserve"> menanamkan mental </w:t>
      </w:r>
      <w:r w:rsidRPr="00653291">
        <w:rPr>
          <w:rFonts w:eastAsia="Calibri"/>
          <w:lang w:val="en-US"/>
        </w:rPr>
        <w:t>berwirausaha</w:t>
      </w:r>
      <w:r w:rsidRPr="00653291">
        <w:rPr>
          <w:rFonts w:eastAsia="Calibri"/>
        </w:rPr>
        <w:t xml:space="preserve"> kepada para mahasiswa </w:t>
      </w:r>
      <w:r w:rsidRPr="00653291">
        <w:rPr>
          <w:rFonts w:eastAsia="Calibri"/>
          <w:lang w:val="en-US"/>
        </w:rPr>
        <w:t xml:space="preserve">dan mahasiswi </w:t>
      </w:r>
      <w:r w:rsidRPr="00653291">
        <w:rPr>
          <w:rFonts w:eastAsia="Calibri"/>
        </w:rPr>
        <w:t>di</w:t>
      </w:r>
      <w:r>
        <w:rPr>
          <w:rFonts w:eastAsia="Calibri"/>
          <w:lang w:val="en-US"/>
        </w:rPr>
        <w:t xml:space="preserve"> </w:t>
      </w:r>
      <w:r w:rsidRPr="004F1388">
        <w:t>lingkungan</w:t>
      </w:r>
      <w:r w:rsidRPr="00653291">
        <w:rPr>
          <w:rFonts w:eastAsia="Calibri"/>
        </w:rPr>
        <w:t xml:space="preserve"> kampus,</w:t>
      </w:r>
      <w:r w:rsidRPr="00FD478A">
        <w:rPr>
          <w:rFonts w:eastAsia="Calibri"/>
        </w:rPr>
        <w:t xml:space="preserve"> pertama mengintergrasikan pendidikan </w:t>
      </w:r>
      <w:r w:rsidRPr="009D6EC3">
        <w:rPr>
          <w:rFonts w:eastAsia="Calibri"/>
        </w:rPr>
        <w:t>kewirausahaan ke dalam kurikulum.</w:t>
      </w:r>
      <w:r w:rsidRPr="009D6EC3">
        <w:rPr>
          <w:rFonts w:eastAsia="Calibri"/>
          <w:lang w:val="en-US"/>
        </w:rPr>
        <w:t xml:space="preserve"> D</w:t>
      </w:r>
      <w:r w:rsidRPr="009D6EC3">
        <w:rPr>
          <w:rFonts w:eastAsia="Calibri"/>
        </w:rPr>
        <w:t xml:space="preserve">alam kurikulum </w:t>
      </w:r>
      <w:r w:rsidRPr="009D6EC3">
        <w:rPr>
          <w:rFonts w:eastAsia="Calibri"/>
          <w:lang w:val="en-US"/>
        </w:rPr>
        <w:t xml:space="preserve">pendidikan </w:t>
      </w:r>
      <w:r w:rsidRPr="009D6EC3">
        <w:rPr>
          <w:rFonts w:eastAsia="Calibri"/>
        </w:rPr>
        <w:t xml:space="preserve">kewirausahaan sebaiknya </w:t>
      </w:r>
      <w:r>
        <w:rPr>
          <w:rFonts w:eastAsia="Calibri"/>
          <w:lang w:val="en-US"/>
        </w:rPr>
        <w:t>dibuat</w:t>
      </w:r>
      <w:r w:rsidRPr="009D6EC3">
        <w:rPr>
          <w:rFonts w:eastAsia="Calibri"/>
        </w:rPr>
        <w:t xml:space="preserve"> untuk </w:t>
      </w:r>
      <w:r w:rsidRPr="009D6EC3">
        <w:rPr>
          <w:rFonts w:eastAsia="Calibri"/>
        </w:rPr>
        <w:lastRenderedPageBreak/>
        <w:t>mengetahui,</w:t>
      </w:r>
      <w:r w:rsidRPr="009D6EC3">
        <w:rPr>
          <w:rFonts w:eastAsia="Calibri"/>
          <w:lang w:val="en-US"/>
        </w:rPr>
        <w:t xml:space="preserve"> </w:t>
      </w:r>
      <w:r w:rsidRPr="009D6EC3">
        <w:rPr>
          <w:rFonts w:eastAsia="Calibri"/>
        </w:rPr>
        <w:t>melakukan dan menjadi entrepreneur.</w:t>
      </w:r>
      <w:r w:rsidRPr="009D6EC3">
        <w:rPr>
          <w:rFonts w:eastAsia="Calibri"/>
          <w:lang w:val="en-US"/>
        </w:rPr>
        <w:t xml:space="preserve"> </w:t>
      </w:r>
      <w:r w:rsidRPr="009D6EC3">
        <w:rPr>
          <w:rFonts w:eastAsia="Calibri"/>
        </w:rPr>
        <w:t xml:space="preserve">tujuan pendidikan tersebut </w:t>
      </w:r>
      <w:r>
        <w:rPr>
          <w:rFonts w:eastAsia="Calibri"/>
          <w:lang w:val="en-US"/>
        </w:rPr>
        <w:t>tersususun</w:t>
      </w:r>
      <w:r w:rsidRPr="009D6EC3">
        <w:rPr>
          <w:rFonts w:eastAsia="Calibri"/>
        </w:rPr>
        <w:t xml:space="preserve"> di dalam kurikulum  program studi,</w:t>
      </w:r>
      <w:r w:rsidRPr="009D6EC3">
        <w:rPr>
          <w:rFonts w:eastAsia="Calibri"/>
          <w:lang w:val="en-US"/>
        </w:rPr>
        <w:t xml:space="preserve"> </w:t>
      </w:r>
      <w:r w:rsidRPr="009D6EC3">
        <w:rPr>
          <w:rFonts w:eastAsia="Calibri"/>
        </w:rPr>
        <w:t>terdistribusi di dalam berbagai mata kuliah keilmuan.</w:t>
      </w:r>
      <w:r w:rsidRPr="009D6EC3">
        <w:rPr>
          <w:rFonts w:eastAsia="Calibri"/>
          <w:lang w:val="en-US"/>
        </w:rPr>
        <w:t xml:space="preserve"> P</w:t>
      </w:r>
      <w:r w:rsidRPr="009D6EC3">
        <w:rPr>
          <w:rFonts w:eastAsia="Calibri"/>
        </w:rPr>
        <w:t>erguruan tinggi menyediakan mata kuliah kewirausahaan yang ditujukan untuk bekal motivasi dan dan pembentukan sikap mental wirausaha.</w:t>
      </w:r>
      <w:r w:rsidRPr="009D6EC3">
        <w:rPr>
          <w:rFonts w:eastAsia="Calibri"/>
          <w:lang w:val="en-US"/>
        </w:rPr>
        <w:t xml:space="preserve"> U</w:t>
      </w:r>
      <w:r w:rsidRPr="009D6EC3">
        <w:rPr>
          <w:rFonts w:eastAsia="Calibri"/>
        </w:rPr>
        <w:t>ntuk tujuan entrepreneur diberikan dalam penelitian</w:t>
      </w:r>
      <w:r w:rsidRPr="009D6EC3">
        <w:rPr>
          <w:rFonts w:eastAsia="Calibri"/>
          <w:lang w:val="en-US"/>
        </w:rPr>
        <w:t>,</w:t>
      </w:r>
      <w:r w:rsidRPr="009D6EC3">
        <w:rPr>
          <w:rFonts w:eastAsia="Calibri"/>
        </w:rPr>
        <w:t xml:space="preserve"> pelatiahan keterampilan bisnis praktis.</w:t>
      </w:r>
      <w:r w:rsidRPr="009D6EC3">
        <w:rPr>
          <w:rFonts w:eastAsia="Calibri"/>
          <w:lang w:val="en-US"/>
        </w:rPr>
        <w:t xml:space="preserve"> </w:t>
      </w:r>
      <w:r w:rsidRPr="009D6EC3">
        <w:rPr>
          <w:rFonts w:eastAsia="Calibri"/>
        </w:rPr>
        <w:t>kedua,</w:t>
      </w:r>
      <w:r w:rsidRPr="009D6EC3">
        <w:rPr>
          <w:rFonts w:eastAsia="Calibri"/>
          <w:lang w:val="en-US"/>
        </w:rPr>
        <w:t xml:space="preserve"> </w:t>
      </w:r>
      <w:r>
        <w:rPr>
          <w:rFonts w:eastAsia="Calibri"/>
          <w:lang w:val="en-US"/>
        </w:rPr>
        <w:t>dalam kegiatan</w:t>
      </w:r>
      <w:r w:rsidRPr="009D6EC3">
        <w:rPr>
          <w:rFonts w:eastAsia="Calibri"/>
        </w:rPr>
        <w:t xml:space="preserve"> ekstrakulikuler mahasiswa perlu dikemas </w:t>
      </w:r>
      <w:r>
        <w:rPr>
          <w:rFonts w:eastAsia="Calibri"/>
          <w:lang w:val="en-US"/>
        </w:rPr>
        <w:t xml:space="preserve">secara </w:t>
      </w:r>
      <w:r w:rsidRPr="009D6EC3">
        <w:rPr>
          <w:rFonts w:eastAsia="Calibri"/>
        </w:rPr>
        <w:t xml:space="preserve">sistematik dan diarahkan untuk membangun motivasi </w:t>
      </w:r>
      <w:r>
        <w:rPr>
          <w:rFonts w:eastAsia="Calibri"/>
          <w:lang w:val="en-US"/>
        </w:rPr>
        <w:t>serta</w:t>
      </w:r>
      <w:r w:rsidRPr="009D6EC3">
        <w:rPr>
          <w:rFonts w:eastAsia="Calibri"/>
        </w:rPr>
        <w:t xml:space="preserve"> sikap mental </w:t>
      </w:r>
      <w:r>
        <w:rPr>
          <w:rFonts w:eastAsia="Calibri"/>
          <w:lang w:val="en-US"/>
        </w:rPr>
        <w:t>ber</w:t>
      </w:r>
      <w:r w:rsidRPr="009D6EC3">
        <w:rPr>
          <w:rFonts w:eastAsia="Calibri"/>
        </w:rPr>
        <w:t>wirausaha.</w:t>
      </w:r>
      <w:r w:rsidRPr="009D6EC3">
        <w:rPr>
          <w:rFonts w:eastAsia="Calibri"/>
          <w:lang w:val="en-US"/>
        </w:rPr>
        <w:t xml:space="preserve"> </w:t>
      </w:r>
    </w:p>
    <w:p w14:paraId="6059BE8D" w14:textId="79701E5D" w:rsidR="004F1388" w:rsidRPr="00FD478A" w:rsidRDefault="004F1388" w:rsidP="004F1388">
      <w:pPr>
        <w:spacing w:before="120" w:after="120"/>
        <w:ind w:firstLine="360"/>
        <w:jc w:val="both"/>
        <w:rPr>
          <w:rFonts w:eastAsia="Calibri"/>
        </w:rPr>
      </w:pPr>
      <w:r w:rsidRPr="00DB41E0">
        <w:rPr>
          <w:rFonts w:eastAsia="Calibri"/>
        </w:rPr>
        <w:t>Motivasi merupakan ke</w:t>
      </w:r>
      <w:r>
        <w:rPr>
          <w:rFonts w:eastAsia="Calibri"/>
        </w:rPr>
        <w:t>inginan</w:t>
      </w:r>
      <w:r w:rsidRPr="00DB41E0">
        <w:rPr>
          <w:rFonts w:eastAsia="Calibri"/>
        </w:rPr>
        <w:t xml:space="preserve"> untuk </w:t>
      </w:r>
      <w:r>
        <w:rPr>
          <w:rFonts w:eastAsia="Calibri"/>
        </w:rPr>
        <w:t>melakukan</w:t>
      </w:r>
      <w:r w:rsidRPr="00DB41E0">
        <w:rPr>
          <w:rFonts w:eastAsia="Calibri"/>
        </w:rPr>
        <w:t xml:space="preserve"> sesuatu, seseorang </w:t>
      </w:r>
      <w:r>
        <w:rPr>
          <w:rFonts w:eastAsia="Calibri"/>
        </w:rPr>
        <w:t>b</w:t>
      </w:r>
      <w:r w:rsidRPr="00DB41E0">
        <w:rPr>
          <w:rFonts w:eastAsia="Calibri"/>
        </w:rPr>
        <w:t>ergantung kepada kekuatan motifnya, Motif dengan kekuatan yang besarlah yang akan menentukan perilaku seseorang. Motif yang kuat ini seringkali berkurang apabila telah mencapai kepuasan ataupun karena menemui kegagalan, menurut Alman (2011:89).</w:t>
      </w:r>
    </w:p>
    <w:p w14:paraId="6DF005EE" w14:textId="77777777" w:rsidR="004F1388" w:rsidRPr="00DB41E0" w:rsidRDefault="004F1388" w:rsidP="004F1388">
      <w:pPr>
        <w:spacing w:before="120" w:after="120"/>
        <w:ind w:firstLine="360"/>
        <w:jc w:val="both"/>
        <w:rPr>
          <w:rFonts w:eastAsia="Calibri"/>
        </w:rPr>
      </w:pPr>
      <w:r w:rsidRPr="00DB41E0">
        <w:rPr>
          <w:rFonts w:eastAsia="Calibri"/>
        </w:rPr>
        <w:t>Menurut Wilman (dalam rusdiana (2014:72) jenis motivaasi dibagi menjadi 6 yaitu:</w:t>
      </w:r>
    </w:p>
    <w:p w14:paraId="2C206C14" w14:textId="77777777" w:rsidR="004F1388" w:rsidRPr="00DB41E0" w:rsidRDefault="004F1388" w:rsidP="004F1388">
      <w:pPr>
        <w:numPr>
          <w:ilvl w:val="0"/>
          <w:numId w:val="13"/>
        </w:numPr>
        <w:spacing w:after="200"/>
        <w:ind w:left="426"/>
        <w:contextualSpacing/>
        <w:jc w:val="both"/>
        <w:rPr>
          <w:rFonts w:eastAsia="Calibri"/>
        </w:rPr>
      </w:pPr>
      <w:r w:rsidRPr="00DB41E0">
        <w:rPr>
          <w:rFonts w:eastAsia="Calibri"/>
        </w:rPr>
        <w:t>Motivasi psikologi merupakan dorongan alamiah yang ada pada setiap wirausaha untuk berkembang dan berkreativitas</w:t>
      </w:r>
    </w:p>
    <w:p w14:paraId="72DF1567" w14:textId="77777777" w:rsidR="004F1388" w:rsidRPr="00DB41E0" w:rsidRDefault="004F1388" w:rsidP="004F1388">
      <w:pPr>
        <w:numPr>
          <w:ilvl w:val="0"/>
          <w:numId w:val="13"/>
        </w:numPr>
        <w:spacing w:after="200"/>
        <w:ind w:left="426"/>
        <w:contextualSpacing/>
        <w:jc w:val="both"/>
        <w:rPr>
          <w:rFonts w:eastAsia="Calibri"/>
        </w:rPr>
      </w:pPr>
      <w:r w:rsidRPr="00DB41E0">
        <w:rPr>
          <w:rFonts w:eastAsia="Calibri"/>
        </w:rPr>
        <w:t>Motivasi praktis merupakan suatu dorongan pada setiap wirausaha untuk memenuhi tuntutan nilai nilai ketuhanan</w:t>
      </w:r>
    </w:p>
    <w:p w14:paraId="7344FDF6" w14:textId="77777777" w:rsidR="004F1388" w:rsidRPr="00DB41E0" w:rsidRDefault="004F1388" w:rsidP="004F1388">
      <w:pPr>
        <w:numPr>
          <w:ilvl w:val="0"/>
          <w:numId w:val="13"/>
        </w:numPr>
        <w:spacing w:after="200"/>
        <w:ind w:left="426"/>
        <w:contextualSpacing/>
        <w:jc w:val="both"/>
        <w:rPr>
          <w:rFonts w:eastAsia="Calibri"/>
        </w:rPr>
      </w:pPr>
      <w:r w:rsidRPr="00DB41E0">
        <w:rPr>
          <w:rFonts w:eastAsia="Calibri"/>
        </w:rPr>
        <w:t>Motivasi pembentukan pribadi merupakan dorongan untuk membentuk dan mengembangkan kepribadian masing masing wirausaha</w:t>
      </w:r>
    </w:p>
    <w:p w14:paraId="38CFB5C9" w14:textId="77777777" w:rsidR="004F1388" w:rsidRPr="00DB41E0" w:rsidRDefault="004F1388" w:rsidP="004F1388">
      <w:pPr>
        <w:numPr>
          <w:ilvl w:val="0"/>
          <w:numId w:val="13"/>
        </w:numPr>
        <w:spacing w:after="200"/>
        <w:ind w:left="426"/>
        <w:contextualSpacing/>
        <w:jc w:val="both"/>
        <w:rPr>
          <w:rFonts w:eastAsia="Calibri"/>
        </w:rPr>
      </w:pPr>
      <w:r w:rsidRPr="00DB41E0">
        <w:rPr>
          <w:rFonts w:eastAsia="Calibri"/>
        </w:rPr>
        <w:t>Motivasi kesusilaan merupakan dokumen agar wirausaha dapat menjadi lebih baik</w:t>
      </w:r>
    </w:p>
    <w:p w14:paraId="137DBDC2" w14:textId="77777777" w:rsidR="004F1388" w:rsidRPr="00DB41E0" w:rsidRDefault="004F1388" w:rsidP="004F1388">
      <w:pPr>
        <w:numPr>
          <w:ilvl w:val="0"/>
          <w:numId w:val="13"/>
        </w:numPr>
        <w:spacing w:after="200"/>
        <w:ind w:left="426"/>
        <w:contextualSpacing/>
        <w:jc w:val="both"/>
        <w:rPr>
          <w:rFonts w:eastAsia="Calibri"/>
        </w:rPr>
      </w:pPr>
      <w:r w:rsidRPr="00DB41E0">
        <w:rPr>
          <w:rFonts w:eastAsia="Calibri"/>
        </w:rPr>
        <w:t>Motivasi sosial merupakan dorongan wirausaha untuk mempelajari sesuatu yang layak dikerjakan dalam berinteraksi</w:t>
      </w:r>
    </w:p>
    <w:p w14:paraId="59E577DE" w14:textId="77777777" w:rsidR="004F1388" w:rsidRPr="00DB41E0" w:rsidRDefault="004F1388" w:rsidP="004F1388">
      <w:pPr>
        <w:numPr>
          <w:ilvl w:val="0"/>
          <w:numId w:val="13"/>
        </w:numPr>
        <w:ind w:left="426"/>
        <w:contextualSpacing/>
        <w:jc w:val="both"/>
        <w:rPr>
          <w:rFonts w:eastAsia="Calibri"/>
        </w:rPr>
      </w:pPr>
      <w:r w:rsidRPr="00DB41E0">
        <w:rPr>
          <w:rFonts w:eastAsia="Calibri"/>
        </w:rPr>
        <w:t>Motivasi kebutuhan dapat mendorong wirausaha untuk mengabdi kepada tuhan dan menghargai sesama.</w:t>
      </w:r>
    </w:p>
    <w:p w14:paraId="533468EC" w14:textId="77777777" w:rsidR="004F1388" w:rsidRPr="00FD478A" w:rsidRDefault="004F1388" w:rsidP="004F1388">
      <w:pPr>
        <w:spacing w:before="120" w:after="120"/>
        <w:ind w:firstLine="360"/>
        <w:jc w:val="both"/>
      </w:pPr>
      <w:r w:rsidRPr="00DB41E0">
        <w:rPr>
          <w:lang w:val="en-US"/>
        </w:rPr>
        <w:t>K</w:t>
      </w:r>
      <w:r w:rsidRPr="00DB41E0">
        <w:t xml:space="preserve">eterampilan berwirausaha </w:t>
      </w:r>
      <w:r w:rsidRPr="00DB41E0">
        <w:rPr>
          <w:lang w:val="en-US"/>
        </w:rPr>
        <w:t>merupakan</w:t>
      </w:r>
      <w:r w:rsidRPr="00DB41E0">
        <w:t xml:space="preserve"> kemampuan menggunakan </w:t>
      </w:r>
      <w:r>
        <w:rPr>
          <w:lang w:val="en-US"/>
        </w:rPr>
        <w:t>gagasan</w:t>
      </w:r>
      <w:r w:rsidRPr="00DB41E0">
        <w:t xml:space="preserve"> dan kreatifitas melalui</w:t>
      </w:r>
      <w:r w:rsidRPr="00DB41E0">
        <w:rPr>
          <w:lang w:val="en-US"/>
        </w:rPr>
        <w:t xml:space="preserve"> jalur </w:t>
      </w:r>
      <w:r w:rsidRPr="00DB41E0">
        <w:t xml:space="preserve"> </w:t>
      </w:r>
      <w:r w:rsidRPr="004F1388">
        <w:rPr>
          <w:rFonts w:eastAsia="Calibri"/>
        </w:rPr>
        <w:t>pelatihan</w:t>
      </w:r>
      <w:r w:rsidRPr="00DB41E0">
        <w:t xml:space="preserve"> da</w:t>
      </w:r>
      <w:r w:rsidRPr="00DB41E0">
        <w:rPr>
          <w:lang w:val="en-US"/>
        </w:rPr>
        <w:t>n</w:t>
      </w:r>
      <w:r w:rsidRPr="00DB41E0">
        <w:t xml:space="preserve"> pembelajaran </w:t>
      </w:r>
      <w:r w:rsidRPr="00DB41E0">
        <w:rPr>
          <w:lang w:val="en-US"/>
        </w:rPr>
        <w:t xml:space="preserve">guna </w:t>
      </w:r>
      <w:r w:rsidRPr="00DB41E0">
        <w:t xml:space="preserve">menciptakan </w:t>
      </w:r>
      <w:r w:rsidRPr="00DB41E0">
        <w:rPr>
          <w:lang w:val="en-US"/>
        </w:rPr>
        <w:t>serta</w:t>
      </w:r>
      <w:r w:rsidRPr="00DB41E0">
        <w:t xml:space="preserve"> menghasilkan </w:t>
      </w:r>
      <w:r w:rsidRPr="00DB41E0">
        <w:rPr>
          <w:lang w:val="en-US"/>
        </w:rPr>
        <w:t>se</w:t>
      </w:r>
      <w:r w:rsidRPr="00DB41E0">
        <w:t>suatu</w:t>
      </w:r>
      <w:r w:rsidRPr="00DB41E0">
        <w:rPr>
          <w:lang w:val="en-US"/>
        </w:rPr>
        <w:t xml:space="preserve"> yang</w:t>
      </w:r>
      <w:r w:rsidRPr="00DB41E0">
        <w:t xml:space="preserve"> mempunyai nilai </w:t>
      </w:r>
      <w:r>
        <w:rPr>
          <w:lang w:val="en-US"/>
        </w:rPr>
        <w:t>lebih</w:t>
      </w:r>
      <w:r w:rsidRPr="00DB41E0">
        <w:t xml:space="preserve"> untuk kepentingan sendiri </w:t>
      </w:r>
      <w:r>
        <w:rPr>
          <w:lang w:val="en-US"/>
        </w:rPr>
        <w:t xml:space="preserve">ataupun </w:t>
      </w:r>
      <w:r w:rsidRPr="00DB41E0">
        <w:rPr>
          <w:lang w:val="en-US"/>
        </w:rPr>
        <w:t>orang lain</w:t>
      </w:r>
      <w:r w:rsidRPr="00DB41E0">
        <w:t>.</w:t>
      </w:r>
    </w:p>
    <w:p w14:paraId="1CAA0771" w14:textId="77777777" w:rsidR="004F1388" w:rsidRPr="00FD478A" w:rsidRDefault="004F1388" w:rsidP="004F1388">
      <w:pPr>
        <w:spacing w:before="120" w:after="120"/>
        <w:ind w:firstLine="360"/>
        <w:jc w:val="both"/>
        <w:rPr>
          <w:rFonts w:eastAsia="Calibri"/>
        </w:rPr>
      </w:pPr>
      <w:r w:rsidRPr="00DB41E0">
        <w:rPr>
          <w:rFonts w:eastAsia="Calibri"/>
        </w:rPr>
        <w:t xml:space="preserve">Keterampilan yang harus dimiliki seorang wirausaha terdiri dari: 1) </w:t>
      </w:r>
      <w:r>
        <w:rPr>
          <w:rFonts w:eastAsia="Calibri"/>
        </w:rPr>
        <w:t xml:space="preserve">adanya </w:t>
      </w:r>
      <w:r w:rsidRPr="00DB41E0">
        <w:rPr>
          <w:rFonts w:eastAsia="Calibri"/>
        </w:rPr>
        <w:t>keterampilan konseptual dalam</w:t>
      </w:r>
      <w:r w:rsidRPr="00FD3961">
        <w:rPr>
          <w:rFonts w:eastAsia="Calibri"/>
        </w:rPr>
        <w:t xml:space="preserve"> </w:t>
      </w:r>
      <w:r w:rsidRPr="00DB41E0">
        <w:rPr>
          <w:rFonts w:eastAsia="Calibri"/>
        </w:rPr>
        <w:t>mempertimbangkan resiko</w:t>
      </w:r>
      <w:r>
        <w:rPr>
          <w:rFonts w:eastAsia="Calibri"/>
        </w:rPr>
        <w:t xml:space="preserve"> serta </w:t>
      </w:r>
      <w:r w:rsidRPr="00DB41E0">
        <w:rPr>
          <w:rFonts w:eastAsia="Calibri"/>
        </w:rPr>
        <w:t xml:space="preserve">mengatur strategi, 2) </w:t>
      </w:r>
      <w:r>
        <w:rPr>
          <w:rFonts w:eastAsia="Calibri"/>
        </w:rPr>
        <w:t xml:space="preserve">adanya </w:t>
      </w:r>
      <w:r w:rsidRPr="00DB41E0">
        <w:rPr>
          <w:rFonts w:eastAsia="Calibri"/>
        </w:rPr>
        <w:t xml:space="preserve"> keterampilan kreatif </w:t>
      </w:r>
      <w:r>
        <w:rPr>
          <w:rFonts w:eastAsia="Calibri"/>
        </w:rPr>
        <w:t>untuk</w:t>
      </w:r>
      <w:r w:rsidRPr="00DB41E0">
        <w:rPr>
          <w:rFonts w:eastAsia="Calibri"/>
        </w:rPr>
        <w:t xml:space="preserve"> menciptakan nilai tambah, 3) </w:t>
      </w:r>
      <w:r>
        <w:rPr>
          <w:rFonts w:eastAsia="Calibri"/>
        </w:rPr>
        <w:t>adanya</w:t>
      </w:r>
      <w:r w:rsidRPr="00DB41E0">
        <w:rPr>
          <w:rFonts w:eastAsia="Calibri"/>
        </w:rPr>
        <w:t xml:space="preserve"> keterampilan </w:t>
      </w:r>
      <w:r>
        <w:rPr>
          <w:rFonts w:eastAsia="Calibri"/>
        </w:rPr>
        <w:t>untuk</w:t>
      </w:r>
      <w:r w:rsidRPr="00DB41E0">
        <w:rPr>
          <w:rFonts w:eastAsia="Calibri"/>
        </w:rPr>
        <w:t xml:space="preserve"> mengelola</w:t>
      </w:r>
      <w:r w:rsidRPr="008C44A5">
        <w:rPr>
          <w:rFonts w:eastAsia="Calibri"/>
        </w:rPr>
        <w:t xml:space="preserve"> </w:t>
      </w:r>
      <w:r w:rsidRPr="00DB41E0">
        <w:rPr>
          <w:rFonts w:eastAsia="Calibri"/>
        </w:rPr>
        <w:t xml:space="preserve">dan memimpin, 4) </w:t>
      </w:r>
      <w:r>
        <w:rPr>
          <w:rFonts w:eastAsia="Calibri"/>
        </w:rPr>
        <w:t>adanya</w:t>
      </w:r>
      <w:r w:rsidRPr="00DB41E0">
        <w:rPr>
          <w:rFonts w:eastAsia="Calibri"/>
        </w:rPr>
        <w:t xml:space="preserve"> keterampilan berinteraksi dan</w:t>
      </w:r>
      <w:r>
        <w:rPr>
          <w:rFonts w:eastAsia="Calibri"/>
        </w:rPr>
        <w:t xml:space="preserve"> </w:t>
      </w:r>
      <w:r w:rsidRPr="00DB41E0">
        <w:rPr>
          <w:rFonts w:eastAsia="Calibri"/>
        </w:rPr>
        <w:t xml:space="preserve">berkomunikasi 5) </w:t>
      </w:r>
      <w:r>
        <w:rPr>
          <w:rFonts w:eastAsia="Calibri"/>
        </w:rPr>
        <w:t xml:space="preserve">adanya </w:t>
      </w:r>
      <w:r w:rsidRPr="00DB41E0">
        <w:rPr>
          <w:rFonts w:eastAsia="Calibri"/>
        </w:rPr>
        <w:t>keterampilan teknik usaha yang akan dilakukannya. Rusdiana (2014:50).</w:t>
      </w:r>
    </w:p>
    <w:p w14:paraId="5C42B0BB" w14:textId="77777777" w:rsidR="004F1388" w:rsidRPr="00773CAA" w:rsidRDefault="004F1388" w:rsidP="004F1388">
      <w:pPr>
        <w:spacing w:before="120" w:after="120"/>
        <w:ind w:firstLine="360"/>
        <w:jc w:val="both"/>
        <w:rPr>
          <w:szCs w:val="24"/>
        </w:rPr>
      </w:pPr>
    </w:p>
    <w:p w14:paraId="4CC42575" w14:textId="77777777" w:rsidR="00773CAA" w:rsidRPr="00773CAA" w:rsidRDefault="00773CAA" w:rsidP="00806ED2">
      <w:pPr>
        <w:pStyle w:val="ListParagraph"/>
        <w:numPr>
          <w:ilvl w:val="0"/>
          <w:numId w:val="2"/>
        </w:numPr>
        <w:ind w:left="284" w:hanging="284"/>
        <w:jc w:val="both"/>
        <w:rPr>
          <w:b/>
          <w:i/>
          <w:szCs w:val="24"/>
        </w:rPr>
      </w:pPr>
      <w:r w:rsidRPr="00773CAA">
        <w:rPr>
          <w:b/>
          <w:szCs w:val="24"/>
        </w:rPr>
        <w:t>METODE PENELITIAN</w:t>
      </w:r>
    </w:p>
    <w:p w14:paraId="20A0C1EF" w14:textId="77777777" w:rsidR="004F1388" w:rsidRDefault="004F1388" w:rsidP="004F1388">
      <w:pPr>
        <w:pStyle w:val="ListParagraph"/>
        <w:spacing w:after="200"/>
        <w:ind w:left="426"/>
        <w:jc w:val="both"/>
        <w:rPr>
          <w:sz w:val="22"/>
          <w:szCs w:val="22"/>
        </w:rPr>
      </w:pPr>
    </w:p>
    <w:p w14:paraId="76EAD7D1" w14:textId="3620BA88" w:rsidR="004F1388" w:rsidRPr="00D7782B" w:rsidRDefault="004F1388" w:rsidP="004F1388">
      <w:pPr>
        <w:pStyle w:val="ListParagraph"/>
        <w:numPr>
          <w:ilvl w:val="0"/>
          <w:numId w:val="14"/>
        </w:numPr>
        <w:ind w:left="426" w:hanging="284"/>
        <w:jc w:val="both"/>
        <w:rPr>
          <w:sz w:val="22"/>
          <w:szCs w:val="22"/>
        </w:rPr>
      </w:pPr>
      <w:r w:rsidRPr="00D7782B">
        <w:rPr>
          <w:sz w:val="22"/>
          <w:szCs w:val="22"/>
        </w:rPr>
        <w:t xml:space="preserve">Rancangan Penelitian </w:t>
      </w:r>
    </w:p>
    <w:p w14:paraId="2A666AF5" w14:textId="77777777" w:rsidR="004F1388" w:rsidRPr="002A2CFE" w:rsidRDefault="004F1388" w:rsidP="004F1388">
      <w:pPr>
        <w:spacing w:before="120" w:after="120"/>
        <w:ind w:firstLine="360"/>
        <w:jc w:val="both"/>
        <w:rPr>
          <w:sz w:val="22"/>
          <w:lang w:val="en-US"/>
        </w:rPr>
      </w:pPr>
      <w:r>
        <w:rPr>
          <w:lang w:val="en-US"/>
        </w:rPr>
        <w:t>D</w:t>
      </w:r>
      <w:r w:rsidRPr="002A2CFE">
        <w:t>ata</w:t>
      </w:r>
      <w:r>
        <w:rPr>
          <w:lang w:val="en-US"/>
        </w:rPr>
        <w:t xml:space="preserve"> yang digunakan penelitian ini adalah</w:t>
      </w:r>
      <w:r w:rsidRPr="002A2CFE">
        <w:t xml:space="preserve"> kuantitatif karena</w:t>
      </w:r>
      <w:r>
        <w:rPr>
          <w:lang w:val="en-US"/>
        </w:rPr>
        <w:t>,</w:t>
      </w:r>
      <w:r w:rsidRPr="002A2CFE">
        <w:t xml:space="preserve"> data yang diperoleh </w:t>
      </w:r>
      <w:r w:rsidRPr="004F1388">
        <w:rPr>
          <w:szCs w:val="24"/>
        </w:rPr>
        <w:t>berupa</w:t>
      </w:r>
      <w:r w:rsidRPr="002A2CFE">
        <w:t xml:space="preserve"> angka-angka atau skor nilai yang berasal dari penilaian hasil angket.</w:t>
      </w:r>
      <w:r>
        <w:rPr>
          <w:lang w:val="en-US"/>
        </w:rPr>
        <w:t xml:space="preserve"> </w:t>
      </w:r>
      <w:r w:rsidRPr="002A2CFE">
        <w:t xml:space="preserve">Dengan demikian rancangan penelitian ini bersifat kuantitatif dengan melakukan pengamatan langsung atau observasi, wawancara dan dokumentasi. </w:t>
      </w:r>
    </w:p>
    <w:p w14:paraId="36220090" w14:textId="77777777" w:rsidR="004F1388" w:rsidRPr="005E0F97" w:rsidRDefault="004F1388" w:rsidP="004F1388">
      <w:pPr>
        <w:pStyle w:val="ListParagraph"/>
        <w:numPr>
          <w:ilvl w:val="0"/>
          <w:numId w:val="14"/>
        </w:numPr>
        <w:ind w:left="426" w:hanging="284"/>
        <w:jc w:val="both"/>
        <w:rPr>
          <w:sz w:val="22"/>
        </w:rPr>
      </w:pPr>
      <w:r w:rsidRPr="004F1388">
        <w:rPr>
          <w:sz w:val="22"/>
          <w:szCs w:val="22"/>
        </w:rPr>
        <w:t>Waktu</w:t>
      </w:r>
      <w:r w:rsidRPr="005E0F97">
        <w:rPr>
          <w:sz w:val="22"/>
        </w:rPr>
        <w:t xml:space="preserve"> dan Tempat Penelitian </w:t>
      </w:r>
    </w:p>
    <w:p w14:paraId="517C59B2" w14:textId="77777777" w:rsidR="004F1388" w:rsidRPr="00985041" w:rsidRDefault="004F1388" w:rsidP="004F1388">
      <w:pPr>
        <w:spacing w:before="120" w:after="120"/>
        <w:ind w:firstLine="360"/>
        <w:jc w:val="both"/>
        <w:rPr>
          <w:lang w:val="en-US"/>
        </w:rPr>
      </w:pPr>
      <w:r>
        <w:t>Lokasi</w:t>
      </w:r>
      <w:r>
        <w:rPr>
          <w:lang w:val="en-US"/>
        </w:rPr>
        <w:t xml:space="preserve"> </w:t>
      </w:r>
      <w:r w:rsidRPr="002A2CFE">
        <w:t>dilaksanakannya penelitian ini adalah di gedung N dan Laboratorium Pendidikan Ekonomi kampus UNIROW Jl. Manunggal No.61 Tuban. Waktu dilaksanakan penelitian ini adalah pada hari kamis, 21 Mei 2018 pada jam kuliah</w:t>
      </w:r>
      <w:r>
        <w:rPr>
          <w:lang w:val="en-US"/>
        </w:rPr>
        <w:t>.</w:t>
      </w:r>
    </w:p>
    <w:p w14:paraId="2A89E326" w14:textId="77777777" w:rsidR="004F1388" w:rsidRPr="00CF001E" w:rsidRDefault="004F1388" w:rsidP="004F1388">
      <w:pPr>
        <w:pStyle w:val="ListParagraph"/>
        <w:numPr>
          <w:ilvl w:val="0"/>
          <w:numId w:val="14"/>
        </w:numPr>
        <w:ind w:left="426" w:hanging="284"/>
        <w:jc w:val="both"/>
        <w:rPr>
          <w:sz w:val="22"/>
        </w:rPr>
      </w:pPr>
      <w:r w:rsidRPr="004F1388">
        <w:rPr>
          <w:sz w:val="22"/>
          <w:szCs w:val="22"/>
        </w:rPr>
        <w:t>Populasi</w:t>
      </w:r>
      <w:r w:rsidRPr="00CF001E">
        <w:rPr>
          <w:sz w:val="22"/>
          <w:lang w:val="en-US"/>
        </w:rPr>
        <w:t xml:space="preserve"> dan sampel</w:t>
      </w:r>
    </w:p>
    <w:p w14:paraId="06DBE859" w14:textId="77777777" w:rsidR="004F1388" w:rsidRPr="00CF001E" w:rsidRDefault="004F1388" w:rsidP="004F1388">
      <w:pPr>
        <w:spacing w:before="120" w:after="120"/>
        <w:ind w:firstLine="360"/>
        <w:jc w:val="both"/>
        <w:rPr>
          <w:rFonts w:eastAsia="Calibri"/>
        </w:rPr>
      </w:pPr>
      <w:r w:rsidRPr="00CF001E">
        <w:t xml:space="preserve">Populasi yang digunakan dalam penelitian ini adalah mahasiswa pendidikan ekonomi angkatan 2016 Universitas PGRI Ronggolawe Tuban. </w:t>
      </w:r>
      <w:r w:rsidRPr="00CF001E">
        <w:rPr>
          <w:rFonts w:eastAsia="Calibri"/>
        </w:rPr>
        <w:lastRenderedPageBreak/>
        <w:t xml:space="preserve">Populasi dalam penelitian adalah 65 mahasiswa dari 2 kelas pendidikan ekonomi angkatan 2016. </w:t>
      </w:r>
      <w:r w:rsidRPr="00CF001E">
        <w:t xml:space="preserve">Menurut Arikunto (2006:134) jika peneliti memiliki populasi lebih dari 100, maka peneliti dapat menentukan kurang lebih 20%-25% dari jumlah tersebut’’. Namun karena jumlah populasi </w:t>
      </w:r>
      <w:r>
        <w:t>tidak lebih</w:t>
      </w:r>
      <w:r w:rsidRPr="00CF001E">
        <w:t xml:space="preserve"> dari 100 maka peneliti mengambil seluruh dari popilasi yang berjumlah 65 mahasiswa.</w:t>
      </w:r>
    </w:p>
    <w:p w14:paraId="3D6D5302" w14:textId="77777777" w:rsidR="004F1388" w:rsidRPr="00CF001E" w:rsidRDefault="004F1388" w:rsidP="004F1388">
      <w:pPr>
        <w:pStyle w:val="ListParagraph"/>
        <w:numPr>
          <w:ilvl w:val="0"/>
          <w:numId w:val="14"/>
        </w:numPr>
        <w:ind w:left="426" w:hanging="284"/>
        <w:jc w:val="both"/>
        <w:rPr>
          <w:sz w:val="16"/>
        </w:rPr>
      </w:pPr>
      <w:r w:rsidRPr="00CF001E">
        <w:rPr>
          <w:sz w:val="22"/>
        </w:rPr>
        <w:t xml:space="preserve">Teknik </w:t>
      </w:r>
      <w:r w:rsidRPr="004F1388">
        <w:rPr>
          <w:sz w:val="22"/>
          <w:szCs w:val="22"/>
        </w:rPr>
        <w:t>Pengumpulan</w:t>
      </w:r>
      <w:r w:rsidRPr="00CF001E">
        <w:rPr>
          <w:sz w:val="22"/>
        </w:rPr>
        <w:t xml:space="preserve"> Data</w:t>
      </w:r>
    </w:p>
    <w:p w14:paraId="261641CE" w14:textId="77777777" w:rsidR="004F1388" w:rsidRPr="00292456" w:rsidRDefault="004F1388" w:rsidP="004F1388">
      <w:pPr>
        <w:pStyle w:val="ListParagraph"/>
        <w:numPr>
          <w:ilvl w:val="0"/>
          <w:numId w:val="15"/>
        </w:numPr>
        <w:ind w:left="426"/>
        <w:jc w:val="both"/>
      </w:pPr>
      <w:r w:rsidRPr="00292456">
        <w:t>Kuensioner/Angket</w:t>
      </w:r>
    </w:p>
    <w:p w14:paraId="3EE739A7" w14:textId="77777777" w:rsidR="004F1388" w:rsidRDefault="004F1388" w:rsidP="004F1388">
      <w:pPr>
        <w:pStyle w:val="ListParagraph"/>
        <w:ind w:left="426"/>
        <w:jc w:val="both"/>
        <w:rPr>
          <w:lang w:val="en-US"/>
        </w:rPr>
      </w:pPr>
      <w:r w:rsidRPr="00DB41E0">
        <w:t>Teknik pengumpulan data di dalam penelitian ini dengan menggunakan kuensioner</w:t>
      </w:r>
      <w:r w:rsidRPr="00DB41E0">
        <w:rPr>
          <w:lang w:val="en-US"/>
        </w:rPr>
        <w:t xml:space="preserve"> </w:t>
      </w:r>
      <w:r w:rsidRPr="00DB41E0">
        <w:t>/</w:t>
      </w:r>
      <w:r w:rsidRPr="00DB41E0">
        <w:rPr>
          <w:lang w:val="en-US"/>
        </w:rPr>
        <w:t xml:space="preserve"> </w:t>
      </w:r>
      <w:r w:rsidRPr="00DB41E0">
        <w:t>angket</w:t>
      </w:r>
      <w:r w:rsidRPr="00DB41E0">
        <w:rPr>
          <w:lang w:val="en-US"/>
        </w:rPr>
        <w:t>.</w:t>
      </w:r>
      <w:r w:rsidRPr="00DB41E0">
        <w:t xml:space="preserve"> </w:t>
      </w:r>
      <w:r w:rsidRPr="00DB41E0">
        <w:rPr>
          <w:lang w:val="en-US"/>
        </w:rPr>
        <w:t>M</w:t>
      </w:r>
      <w:r w:rsidRPr="00DB41E0">
        <w:t xml:space="preserve">enurut sugiono (2013:142) kuensioner </w:t>
      </w:r>
      <w:r>
        <w:rPr>
          <w:lang w:val="en-US"/>
        </w:rPr>
        <w:t>ialah</w:t>
      </w:r>
      <w:r w:rsidRPr="00DB41E0">
        <w:t xml:space="preserve"> teknik pengumpulan dat</w:t>
      </w:r>
      <w:r>
        <w:t>a yang dilakukan dengan</w:t>
      </w:r>
      <w:r>
        <w:rPr>
          <w:lang w:val="en-US"/>
        </w:rPr>
        <w:t xml:space="preserve"> </w:t>
      </w:r>
      <w:r w:rsidRPr="00DB41E0">
        <w:t>memberi</w:t>
      </w:r>
      <w:r>
        <w:rPr>
          <w:lang w:val="en-US"/>
        </w:rPr>
        <w:t>kan</w:t>
      </w:r>
      <w:r w:rsidRPr="00DB41E0">
        <w:t xml:space="preserve"> </w:t>
      </w:r>
      <w:r>
        <w:rPr>
          <w:lang w:val="en-US"/>
        </w:rPr>
        <w:t>sejumlah</w:t>
      </w:r>
      <w:r w:rsidRPr="00DB41E0">
        <w:t xml:space="preserve"> pertanyaan tertulis kep</w:t>
      </w:r>
      <w:r>
        <w:t>ada responden untuk di jawab</w:t>
      </w:r>
      <w:r w:rsidRPr="00DB41E0">
        <w:t>.</w:t>
      </w:r>
    </w:p>
    <w:p w14:paraId="479B8FE3" w14:textId="77777777" w:rsidR="004F1388" w:rsidRPr="00A67A97" w:rsidRDefault="004F1388" w:rsidP="004F1388">
      <w:pPr>
        <w:pStyle w:val="ListParagraph"/>
        <w:numPr>
          <w:ilvl w:val="0"/>
          <w:numId w:val="15"/>
        </w:numPr>
        <w:ind w:left="426"/>
        <w:jc w:val="both"/>
      </w:pPr>
      <w:r w:rsidRPr="00A36E25">
        <w:t>Dokumentasi</w:t>
      </w:r>
    </w:p>
    <w:p w14:paraId="35EBD799" w14:textId="77777777" w:rsidR="004F1388" w:rsidRDefault="004F1388" w:rsidP="004F1388">
      <w:pPr>
        <w:ind w:left="426"/>
        <w:jc w:val="both"/>
      </w:pPr>
      <w:r w:rsidRPr="00A36E25">
        <w:t xml:space="preserve">Dokumentasi merupakan teknik pengumpulan data dengan mengumpulkan berbagai dokumen yang </w:t>
      </w:r>
      <w:r>
        <w:t>berkaitan</w:t>
      </w:r>
      <w:r w:rsidRPr="00A36E25">
        <w:t xml:space="preserve"> </w:t>
      </w:r>
      <w:r>
        <w:t>antara</w:t>
      </w:r>
      <w:r w:rsidRPr="00A36E25">
        <w:t xml:space="preserve"> variabel-variabel yang diteliti. Dalam penelitian ini teknik dokumentasi digunakan untuk mengumpulkan data tentang jumlah mahasiswa aktif Prodi Pendidikan Ekonomi  angkatan 2016 UNIROW Tuban. </w:t>
      </w:r>
    </w:p>
    <w:p w14:paraId="33BAE425" w14:textId="77777777" w:rsidR="004F1388" w:rsidRPr="008E4A28" w:rsidRDefault="004F1388" w:rsidP="004F1388">
      <w:pPr>
        <w:pStyle w:val="ListParagraph"/>
        <w:numPr>
          <w:ilvl w:val="0"/>
          <w:numId w:val="14"/>
        </w:numPr>
        <w:spacing w:before="120"/>
        <w:ind w:left="426" w:hanging="284"/>
        <w:jc w:val="both"/>
        <w:rPr>
          <w:sz w:val="22"/>
        </w:rPr>
      </w:pPr>
      <w:r>
        <w:rPr>
          <w:sz w:val="22"/>
        </w:rPr>
        <w:t>Instrumen Penelitian</w:t>
      </w:r>
    </w:p>
    <w:p w14:paraId="23CF37EF" w14:textId="77777777" w:rsidR="004F1388" w:rsidRDefault="004F1388" w:rsidP="004F1388">
      <w:pPr>
        <w:spacing w:before="120" w:after="120"/>
        <w:ind w:firstLine="360"/>
        <w:jc w:val="both"/>
      </w:pPr>
      <w:r w:rsidRPr="00B9557E">
        <w:t>Angket merupakan suatu cara pengumpulan data de</w:t>
      </w:r>
      <w:r>
        <w:t>ngan menyebarkan sejumlah pert</w:t>
      </w:r>
      <w:r w:rsidRPr="00B9557E">
        <w:t xml:space="preserve">anyaan atau pernyataan. Teknik angket dalam penelitian ini sebagai teknik utama dalam </w:t>
      </w:r>
      <w:r>
        <w:t xml:space="preserve">menyaring  data </w:t>
      </w:r>
      <w:r w:rsidRPr="00B9557E">
        <w:t xml:space="preserve">responden. Angket yang digunakan </w:t>
      </w:r>
      <w:r>
        <w:t>merupakan</w:t>
      </w:r>
      <w:r w:rsidRPr="00B9557E">
        <w:t xml:space="preserve"> angket tentang pendidikan kewirausahaan, motivasi berwirausaha dan keterampilan berwirausaha. Angket tersebut berisi tentang pertanyaan atau pernyataan yang masing masing terdiri dari 15 pertanyaan tentang pendidikan kewirausahaan, 15 pertanyaan tentang motivasi berwirausaha, dan 15 pertanyaan keterampilan berwirausaha.</w:t>
      </w:r>
    </w:p>
    <w:p w14:paraId="5FA19328" w14:textId="77777777" w:rsidR="004F1388" w:rsidRPr="005D5359" w:rsidRDefault="004F1388" w:rsidP="004F1388">
      <w:pPr>
        <w:pStyle w:val="ListParagraph"/>
        <w:numPr>
          <w:ilvl w:val="0"/>
          <w:numId w:val="14"/>
        </w:numPr>
        <w:spacing w:before="120"/>
        <w:ind w:left="426" w:hanging="284"/>
        <w:jc w:val="both"/>
        <w:rPr>
          <w:sz w:val="22"/>
        </w:rPr>
      </w:pPr>
      <w:r w:rsidRPr="005D5359">
        <w:rPr>
          <w:sz w:val="22"/>
        </w:rPr>
        <w:t xml:space="preserve">Teknik Analisis Data </w:t>
      </w:r>
    </w:p>
    <w:p w14:paraId="54973C5F" w14:textId="77777777" w:rsidR="004F1388" w:rsidRPr="00B9557E" w:rsidRDefault="004F1388" w:rsidP="004F1388">
      <w:pPr>
        <w:pStyle w:val="ListParagraph"/>
        <w:widowControl w:val="0"/>
        <w:numPr>
          <w:ilvl w:val="0"/>
          <w:numId w:val="16"/>
        </w:numPr>
        <w:overflowPunct w:val="0"/>
        <w:autoSpaceDE w:val="0"/>
        <w:autoSpaceDN w:val="0"/>
        <w:adjustRightInd w:val="0"/>
        <w:jc w:val="both"/>
        <w:rPr>
          <w:bCs/>
        </w:rPr>
      </w:pPr>
      <w:r w:rsidRPr="00B9557E">
        <w:rPr>
          <w:bCs/>
        </w:rPr>
        <w:t>Analisis Deskriptif</w:t>
      </w:r>
    </w:p>
    <w:p w14:paraId="48F3F65B" w14:textId="77777777" w:rsidR="004F1388" w:rsidRDefault="004F1388" w:rsidP="004F1388">
      <w:pPr>
        <w:spacing w:before="120" w:after="120"/>
        <w:ind w:firstLine="360"/>
        <w:jc w:val="both"/>
      </w:pPr>
      <w:r>
        <w:t>Teknik a</w:t>
      </w:r>
      <w:r w:rsidRPr="00B9557E">
        <w:t>nalisis ini dipergunakan untuk mendeskripsikan karakteristik penelitian dengan menggambarkan obyek yang terdiri dari lokasi atau daerah penelitia</w:t>
      </w:r>
      <w:r>
        <w:t>n. Apabila</w:t>
      </w:r>
      <w:r w:rsidRPr="00B9557E">
        <w:t xml:space="preserve"> </w:t>
      </w:r>
      <w:r>
        <w:t xml:space="preserve">semua </w:t>
      </w:r>
      <w:r w:rsidRPr="00B9557E">
        <w:t>data</w:t>
      </w:r>
      <w:r>
        <w:t xml:space="preserve"> telah</w:t>
      </w:r>
      <w:r w:rsidRPr="00B9557E">
        <w:t xml:space="preserve"> terkumpul, selanjutnya mengolah data dan mentabulasikan kedalam tabel kemudian data yang telah d</w:t>
      </w:r>
      <w:r>
        <w:t>ihitung</w:t>
      </w:r>
      <w:r w:rsidRPr="00B9557E">
        <w:t xml:space="preserve"> tersebut </w:t>
      </w:r>
      <w:r>
        <w:t xml:space="preserve">di bahas </w:t>
      </w:r>
      <w:r w:rsidRPr="00B9557E">
        <w:t>secara deskriptif. Ukuran deskriptifnya adalah dengan pemberian angk</w:t>
      </w:r>
      <w:r>
        <w:t>a baik untuk jumlah responden ma</w:t>
      </w:r>
      <w:r w:rsidRPr="00B9557E">
        <w:t>upun perhitungan prosentase</w:t>
      </w:r>
      <w:r>
        <w:t>nya</w:t>
      </w:r>
      <w:r w:rsidRPr="00B9557E">
        <w:t>.</w:t>
      </w:r>
    </w:p>
    <w:p w14:paraId="523EE5D6" w14:textId="77777777" w:rsidR="004F1388" w:rsidRPr="00923704" w:rsidRDefault="004F1388" w:rsidP="004F1388">
      <w:pPr>
        <w:numPr>
          <w:ilvl w:val="0"/>
          <w:numId w:val="16"/>
        </w:numPr>
        <w:autoSpaceDE w:val="0"/>
        <w:autoSpaceDN w:val="0"/>
        <w:adjustRightInd w:val="0"/>
        <w:outlineLvl w:val="0"/>
        <w:rPr>
          <w:rFonts w:eastAsia="Calibri"/>
        </w:rPr>
      </w:pPr>
      <w:r w:rsidRPr="00923704">
        <w:rPr>
          <w:rFonts w:eastAsia="Calibri"/>
          <w:bCs/>
        </w:rPr>
        <w:t>Uji Normalitas</w:t>
      </w:r>
    </w:p>
    <w:p w14:paraId="52042858" w14:textId="177EC854" w:rsidR="004F1388" w:rsidRPr="00983ECA" w:rsidRDefault="004F1388" w:rsidP="004F1388">
      <w:pPr>
        <w:spacing w:before="120" w:after="120"/>
        <w:ind w:firstLine="360"/>
        <w:jc w:val="both"/>
        <w:rPr>
          <w:rFonts w:eastAsia="Calibri"/>
        </w:rPr>
      </w:pPr>
      <w:r>
        <w:rPr>
          <w:rFonts w:eastAsia="Calibri"/>
        </w:rPr>
        <w:t>Tujuan menggunakan uji normalitas</w:t>
      </w:r>
      <w:r w:rsidRPr="00923704">
        <w:rPr>
          <w:rFonts w:eastAsia="Calibri"/>
        </w:rPr>
        <w:t xml:space="preserve"> untuk mengetahui apakah data yang</w:t>
      </w:r>
      <w:r w:rsidRPr="00923704">
        <w:rPr>
          <w:rFonts w:eastAsia="Calibri"/>
          <w:b/>
          <w:bCs/>
        </w:rPr>
        <w:t xml:space="preserve"> </w:t>
      </w:r>
      <w:r w:rsidRPr="00923704">
        <w:rPr>
          <w:rFonts w:eastAsia="Calibri"/>
        </w:rPr>
        <w:t>digunakan untuk penelitian mempunyai ditribusi yang normal atau</w:t>
      </w:r>
      <w:r w:rsidRPr="00923704">
        <w:rPr>
          <w:rFonts w:eastAsia="Calibri"/>
          <w:b/>
          <w:bCs/>
        </w:rPr>
        <w:t xml:space="preserve"> </w:t>
      </w:r>
      <w:r>
        <w:rPr>
          <w:rFonts w:eastAsia="Calibri"/>
        </w:rPr>
        <w:t xml:space="preserve">tidak” (Imam, 2011:160). Untuk  pengujian normalitas menggunakan rumus dengan metode </w:t>
      </w:r>
      <w:r w:rsidRPr="00BB3F38">
        <w:rPr>
          <w:rFonts w:eastAsia="Calibri"/>
          <w:i/>
        </w:rPr>
        <w:t>Kolmogorof Smirnov</w:t>
      </w:r>
      <w:r>
        <w:rPr>
          <w:rFonts w:eastAsia="Calibri"/>
          <w:i/>
        </w:rPr>
        <w:t xml:space="preserve">, </w:t>
      </w:r>
      <w:r>
        <w:rPr>
          <w:rFonts w:eastAsia="Calibri"/>
        </w:rPr>
        <w:t>tujuanya ialah karena memiliki keunggulan yang fleksibel.</w:t>
      </w:r>
    </w:p>
    <w:p w14:paraId="048C9D80" w14:textId="77777777" w:rsidR="004F1388" w:rsidRPr="00923704" w:rsidRDefault="004F1388" w:rsidP="004F1388">
      <w:pPr>
        <w:numPr>
          <w:ilvl w:val="0"/>
          <w:numId w:val="16"/>
        </w:numPr>
        <w:tabs>
          <w:tab w:val="left" w:pos="0"/>
        </w:tabs>
        <w:autoSpaceDE w:val="0"/>
        <w:autoSpaceDN w:val="0"/>
        <w:adjustRightInd w:val="0"/>
        <w:outlineLvl w:val="0"/>
        <w:rPr>
          <w:rFonts w:eastAsia="Calibri"/>
          <w:bCs/>
        </w:rPr>
      </w:pPr>
      <w:r w:rsidRPr="00923704">
        <w:rPr>
          <w:rFonts w:eastAsia="Calibri"/>
          <w:bCs/>
        </w:rPr>
        <w:t>Uji Linearitas</w:t>
      </w:r>
    </w:p>
    <w:p w14:paraId="2182EFB3" w14:textId="5852C315" w:rsidR="004F1388" w:rsidRDefault="004F1388" w:rsidP="004F1388">
      <w:pPr>
        <w:spacing w:before="120" w:after="120"/>
        <w:ind w:firstLine="360"/>
        <w:jc w:val="both"/>
        <w:rPr>
          <w:rFonts w:eastAsia="Calibri"/>
        </w:rPr>
      </w:pPr>
      <w:r w:rsidRPr="00923704">
        <w:rPr>
          <w:rFonts w:eastAsia="Calibri"/>
        </w:rPr>
        <w:t>Uji linearitas digunakan untuk mengetahui atau membuktin</w:t>
      </w:r>
      <w:r w:rsidRPr="00923704">
        <w:rPr>
          <w:rFonts w:eastAsia="Calibri"/>
          <w:b/>
          <w:bCs/>
        </w:rPr>
        <w:t xml:space="preserve"> </w:t>
      </w:r>
      <w:r w:rsidRPr="00923704">
        <w:rPr>
          <w:rFonts w:eastAsia="Calibri"/>
        </w:rPr>
        <w:t>apakah dari masing-masing variabel bebas memiliki hubungan yang</w:t>
      </w:r>
      <w:r w:rsidRPr="00923704">
        <w:rPr>
          <w:rFonts w:eastAsia="Calibri"/>
          <w:b/>
          <w:bCs/>
        </w:rPr>
        <w:t xml:space="preserve"> </w:t>
      </w:r>
      <w:r>
        <w:rPr>
          <w:rFonts w:eastAsia="Calibri"/>
        </w:rPr>
        <w:t>searah</w:t>
      </w:r>
      <w:r w:rsidRPr="00923704">
        <w:rPr>
          <w:rFonts w:eastAsia="Calibri"/>
        </w:rPr>
        <w:t xml:space="preserve"> atau tidak dengan variabel terikat. Untuk uji tersebut digunakan rumus</w:t>
      </w:r>
      <w:r>
        <w:rPr>
          <w:rFonts w:eastAsia="Calibri"/>
        </w:rPr>
        <w:t xml:space="preserve"> :</w:t>
      </w:r>
    </w:p>
    <w:p w14:paraId="37326258" w14:textId="6E6E2A20" w:rsidR="004F1388" w:rsidRPr="0044602E" w:rsidRDefault="004F1388" w:rsidP="004F1388">
      <w:pPr>
        <w:autoSpaceDE w:val="0"/>
        <w:autoSpaceDN w:val="0"/>
        <w:adjustRightInd w:val="0"/>
        <w:spacing w:line="480" w:lineRule="auto"/>
        <w:rPr>
          <w:rFonts w:eastAsia="Calibri"/>
        </w:rPr>
      </w:pPr>
      <w:r w:rsidRPr="00923704">
        <w:rPr>
          <w:rFonts w:eastAsia="Calibri"/>
        </w:rPr>
        <w:t xml:space="preserve">              F</w:t>
      </w:r>
      <m:oMath>
        <m:r>
          <m:rPr>
            <m:sty m:val="p"/>
          </m:rPr>
          <w:rPr>
            <w:rFonts w:ascii="Cambria Math" w:eastAsia="Calibri" w:hAnsi="Cambria Math"/>
          </w:rPr>
          <m:t>=</m:t>
        </m:r>
        <m:f>
          <m:fPr>
            <m:ctrlPr>
              <w:rPr>
                <w:rFonts w:ascii="Cambria Math" w:eastAsia="Calibri" w:hAnsi="Cambria Math"/>
              </w:rPr>
            </m:ctrlPr>
          </m:fPr>
          <m:num>
            <m:r>
              <m:rPr>
                <m:sty m:val="p"/>
              </m:rPr>
              <w:rPr>
                <w:rFonts w:ascii="Cambria Math" w:eastAsia="Calibri" w:hAnsi="Cambria Math"/>
              </w:rPr>
              <m:t>(R2new-R2old/m)</m:t>
            </m:r>
          </m:num>
          <m:den>
            <m:r>
              <m:rPr>
                <m:sty m:val="p"/>
              </m:rPr>
              <w:rPr>
                <w:rFonts w:ascii="Cambria Math" w:eastAsia="Calibri" w:hAnsi="Cambria Math"/>
              </w:rPr>
              <m:t>(1-R2new)/(n-k)</m:t>
            </m:r>
          </m:den>
        </m:f>
      </m:oMath>
    </w:p>
    <w:p w14:paraId="22F3AC47" w14:textId="77777777" w:rsidR="004F1388" w:rsidRPr="00923704" w:rsidRDefault="004F1388" w:rsidP="004F1388">
      <w:pPr>
        <w:autoSpaceDE w:val="0"/>
        <w:autoSpaceDN w:val="0"/>
        <w:adjustRightInd w:val="0"/>
        <w:jc w:val="both"/>
        <w:rPr>
          <w:rFonts w:eastAsia="Calibri"/>
        </w:rPr>
      </w:pPr>
      <w:r w:rsidRPr="00923704">
        <w:rPr>
          <w:rFonts w:eastAsia="Calibri"/>
        </w:rPr>
        <w:t>Keterangan:</w:t>
      </w:r>
    </w:p>
    <w:p w14:paraId="7924DF41" w14:textId="77777777" w:rsidR="004F1388" w:rsidRPr="00923704" w:rsidRDefault="004F1388" w:rsidP="004F1388">
      <w:pPr>
        <w:autoSpaceDE w:val="0"/>
        <w:autoSpaceDN w:val="0"/>
        <w:adjustRightInd w:val="0"/>
        <w:jc w:val="both"/>
        <w:rPr>
          <w:rFonts w:eastAsia="Calibri"/>
        </w:rPr>
      </w:pPr>
      <w:r>
        <w:rPr>
          <w:rFonts w:eastAsia="Calibri"/>
        </w:rPr>
        <w:t xml:space="preserve">F </w:t>
      </w:r>
      <w:r w:rsidRPr="00923704">
        <w:rPr>
          <w:rFonts w:eastAsia="Calibri"/>
        </w:rPr>
        <w:t>= Harga F untuk garis regresi</w:t>
      </w:r>
    </w:p>
    <w:p w14:paraId="1695BB0D" w14:textId="77777777" w:rsidR="004F1388" w:rsidRPr="00923704" w:rsidRDefault="004F1388" w:rsidP="004F1388">
      <w:pPr>
        <w:autoSpaceDE w:val="0"/>
        <w:autoSpaceDN w:val="0"/>
        <w:adjustRightInd w:val="0"/>
        <w:jc w:val="both"/>
        <w:rPr>
          <w:rFonts w:eastAsia="Calibri"/>
        </w:rPr>
      </w:pPr>
      <w:r>
        <w:rPr>
          <w:rFonts w:eastAsia="Calibri"/>
        </w:rPr>
        <w:t xml:space="preserve">N </w:t>
      </w:r>
      <w:r w:rsidRPr="00923704">
        <w:rPr>
          <w:rFonts w:eastAsia="Calibri"/>
        </w:rPr>
        <w:t xml:space="preserve">= </w:t>
      </w:r>
      <w:r>
        <w:rPr>
          <w:rFonts w:eastAsia="Calibri"/>
        </w:rPr>
        <w:t xml:space="preserve"> </w:t>
      </w:r>
      <w:r w:rsidRPr="00923704">
        <w:rPr>
          <w:rFonts w:eastAsia="Calibri"/>
        </w:rPr>
        <w:t>Jumlah data observasi</w:t>
      </w:r>
    </w:p>
    <w:p w14:paraId="09358DB6" w14:textId="77777777" w:rsidR="004F1388" w:rsidRPr="00923704" w:rsidRDefault="004F1388" w:rsidP="004F1388">
      <w:pPr>
        <w:autoSpaceDE w:val="0"/>
        <w:autoSpaceDN w:val="0"/>
        <w:adjustRightInd w:val="0"/>
        <w:ind w:left="567" w:hanging="567"/>
        <w:jc w:val="both"/>
        <w:rPr>
          <w:rFonts w:eastAsia="Calibri"/>
        </w:rPr>
      </w:pPr>
      <w:r>
        <w:rPr>
          <w:rFonts w:eastAsia="Calibri"/>
        </w:rPr>
        <w:t xml:space="preserve">M = </w:t>
      </w:r>
      <w:r w:rsidRPr="00923704">
        <w:rPr>
          <w:rFonts w:eastAsia="Calibri"/>
        </w:rPr>
        <w:t>Jumlah variabel independen yang baru masuk</w:t>
      </w:r>
    </w:p>
    <w:p w14:paraId="668A2421" w14:textId="77777777" w:rsidR="004F1388" w:rsidRPr="00923704" w:rsidRDefault="004F1388" w:rsidP="004F1388">
      <w:pPr>
        <w:autoSpaceDE w:val="0"/>
        <w:autoSpaceDN w:val="0"/>
        <w:adjustRightInd w:val="0"/>
        <w:ind w:left="993" w:hanging="993"/>
        <w:jc w:val="both"/>
        <w:rPr>
          <w:rFonts w:eastAsia="Calibri"/>
        </w:rPr>
      </w:pPr>
      <w:r>
        <w:rPr>
          <w:rFonts w:eastAsia="Calibri"/>
        </w:rPr>
        <w:t xml:space="preserve">R2new </w:t>
      </w:r>
      <w:r w:rsidRPr="00923704">
        <w:rPr>
          <w:rFonts w:eastAsia="Calibri"/>
        </w:rPr>
        <w:t>= Nilai R2 dari persamaan regresi baru</w:t>
      </w:r>
    </w:p>
    <w:p w14:paraId="5C98FBD9" w14:textId="77777777" w:rsidR="004F1388" w:rsidRPr="00923704" w:rsidRDefault="004F1388" w:rsidP="004F1388">
      <w:pPr>
        <w:autoSpaceDE w:val="0"/>
        <w:autoSpaceDN w:val="0"/>
        <w:adjustRightInd w:val="0"/>
        <w:ind w:left="993" w:hanging="993"/>
        <w:jc w:val="both"/>
        <w:rPr>
          <w:rFonts w:eastAsia="Calibri"/>
        </w:rPr>
      </w:pPr>
      <w:r>
        <w:rPr>
          <w:rFonts w:eastAsia="Calibri"/>
        </w:rPr>
        <w:t xml:space="preserve">R2old </w:t>
      </w:r>
      <w:r w:rsidRPr="00923704">
        <w:rPr>
          <w:rFonts w:eastAsia="Calibri"/>
        </w:rPr>
        <w:t>= Nilai R2 dari persamaan regresi awal</w:t>
      </w:r>
    </w:p>
    <w:p w14:paraId="7402A951" w14:textId="6624B49B" w:rsidR="004F1388" w:rsidRPr="00923704" w:rsidRDefault="004F1388" w:rsidP="004F1388">
      <w:pPr>
        <w:spacing w:before="120" w:after="120"/>
        <w:ind w:firstLine="360"/>
        <w:jc w:val="both"/>
        <w:rPr>
          <w:rFonts w:eastAsia="Calibri"/>
        </w:rPr>
      </w:pPr>
      <w:r>
        <w:rPr>
          <w:rFonts w:eastAsia="Calibri"/>
        </w:rPr>
        <w:t>Nilai</w:t>
      </w:r>
      <w:r w:rsidRPr="00923704">
        <w:rPr>
          <w:rFonts w:eastAsia="Calibri"/>
        </w:rPr>
        <w:t xml:space="preserve"> dari F</w:t>
      </w:r>
      <w:r w:rsidRPr="00923704">
        <w:rPr>
          <w:rFonts w:eastAsia="Calibri"/>
          <w:vertAlign w:val="subscript"/>
        </w:rPr>
        <w:t>hitung</w:t>
      </w:r>
      <w:r w:rsidRPr="00923704">
        <w:rPr>
          <w:rFonts w:eastAsia="Calibri"/>
        </w:rPr>
        <w:t xml:space="preserve"> dikonsultasikan dengan F</w:t>
      </w:r>
      <w:r w:rsidRPr="00923704">
        <w:rPr>
          <w:rFonts w:eastAsia="Calibri"/>
          <w:vertAlign w:val="subscript"/>
        </w:rPr>
        <w:t>tabel</w:t>
      </w:r>
      <w:r w:rsidRPr="00923704">
        <w:rPr>
          <w:rFonts w:eastAsia="Calibri"/>
        </w:rPr>
        <w:t xml:space="preserve"> pada tarif signifikansi 5%. Pengaruh variabel bebas terhadap variabel </w:t>
      </w:r>
      <w:r w:rsidRPr="00923704">
        <w:rPr>
          <w:rFonts w:eastAsia="Calibri"/>
        </w:rPr>
        <w:lastRenderedPageBreak/>
        <w:t>terikat dikatakan linear jika F</w:t>
      </w:r>
      <w:r w:rsidRPr="00923704">
        <w:rPr>
          <w:rFonts w:eastAsia="Calibri"/>
          <w:vertAlign w:val="subscript"/>
        </w:rPr>
        <w:t>hitung</w:t>
      </w:r>
      <w:r w:rsidRPr="00923704">
        <w:rPr>
          <w:rFonts w:eastAsia="Calibri"/>
        </w:rPr>
        <w:t xml:space="preserve"> lebih kecil atau sama dengan F</w:t>
      </w:r>
      <w:r w:rsidRPr="00923704">
        <w:rPr>
          <w:rFonts w:eastAsia="Calibri"/>
          <w:vertAlign w:val="subscript"/>
        </w:rPr>
        <w:t>tabel</w:t>
      </w:r>
      <w:r w:rsidRPr="00923704">
        <w:rPr>
          <w:rFonts w:eastAsia="Calibri"/>
        </w:rPr>
        <w:t xml:space="preserve"> dan sebaliknya. Selain itu, jika signifikansi lebih besar dari taraf signifikansi (alpha) yang ditentukan yaitu 0,05 (5%) maka </w:t>
      </w:r>
      <w:r>
        <w:rPr>
          <w:rFonts w:eastAsia="Calibri"/>
        </w:rPr>
        <w:t xml:space="preserve">adanya </w:t>
      </w:r>
      <w:r w:rsidRPr="00923704">
        <w:rPr>
          <w:rFonts w:eastAsia="Calibri"/>
        </w:rPr>
        <w:t>pengaruh variabel bebas terhadap variabel terikat</w:t>
      </w:r>
      <w:r>
        <w:rPr>
          <w:rFonts w:eastAsia="Calibri"/>
        </w:rPr>
        <w:t xml:space="preserve"> dapat</w:t>
      </w:r>
      <w:r w:rsidRPr="00923704">
        <w:rPr>
          <w:rFonts w:eastAsia="Calibri"/>
        </w:rPr>
        <w:t xml:space="preserve"> dikatakan linear.</w:t>
      </w:r>
    </w:p>
    <w:p w14:paraId="25268170" w14:textId="77777777" w:rsidR="004F1388" w:rsidRPr="002B25BD" w:rsidRDefault="004F1388" w:rsidP="004F1388">
      <w:pPr>
        <w:numPr>
          <w:ilvl w:val="0"/>
          <w:numId w:val="16"/>
        </w:numPr>
        <w:autoSpaceDE w:val="0"/>
        <w:autoSpaceDN w:val="0"/>
        <w:adjustRightInd w:val="0"/>
        <w:jc w:val="both"/>
        <w:outlineLvl w:val="0"/>
        <w:rPr>
          <w:rFonts w:eastAsia="Calibri"/>
        </w:rPr>
      </w:pPr>
      <w:r w:rsidRPr="00923704">
        <w:rPr>
          <w:rFonts w:eastAsia="Calibri"/>
          <w:bCs/>
        </w:rPr>
        <w:t>Uji Multikolinearitas</w:t>
      </w:r>
    </w:p>
    <w:p w14:paraId="514066A6" w14:textId="77777777" w:rsidR="004F1388" w:rsidRPr="002B25BD" w:rsidRDefault="004F1388" w:rsidP="004F1388">
      <w:pPr>
        <w:spacing w:before="120" w:after="120"/>
        <w:ind w:firstLine="360"/>
        <w:jc w:val="both"/>
        <w:rPr>
          <w:rFonts w:eastAsia="Calibri"/>
        </w:rPr>
      </w:pPr>
      <w:r>
        <w:rPr>
          <w:rFonts w:eastAsia="Calibri"/>
        </w:rPr>
        <w:t>Tujuan pengujian multikolinearitas ialah untuk menguji model regresi apakah bisa di temukan adanya korelasi antara variabel bebas (independen). Untuk m</w:t>
      </w:r>
      <w:r w:rsidRPr="00923704">
        <w:rPr>
          <w:rFonts w:eastAsia="Calibri"/>
        </w:rPr>
        <w:t xml:space="preserve">odel regresi yang </w:t>
      </w:r>
      <w:r>
        <w:rPr>
          <w:rFonts w:eastAsia="Calibri"/>
        </w:rPr>
        <w:t>bagus sebaiknya</w:t>
      </w:r>
      <w:r w:rsidRPr="00923704">
        <w:rPr>
          <w:rFonts w:eastAsia="Calibri"/>
        </w:rPr>
        <w:t xml:space="preserve"> tidak</w:t>
      </w:r>
      <w:r>
        <w:rPr>
          <w:rFonts w:eastAsia="Calibri"/>
        </w:rPr>
        <w:t xml:space="preserve"> ada</w:t>
      </w:r>
      <w:r w:rsidRPr="00923704">
        <w:rPr>
          <w:rFonts w:eastAsia="Calibri"/>
        </w:rPr>
        <w:t xml:space="preserve"> terjadi</w:t>
      </w:r>
      <w:r>
        <w:rPr>
          <w:rFonts w:eastAsia="Calibri"/>
        </w:rPr>
        <w:t>nya</w:t>
      </w:r>
      <w:r w:rsidRPr="00923704">
        <w:rPr>
          <w:rFonts w:eastAsia="Calibri"/>
        </w:rPr>
        <w:t xml:space="preserve"> korelasi di antara variabel </w:t>
      </w:r>
      <w:r>
        <w:rPr>
          <w:rFonts w:eastAsia="Calibri"/>
        </w:rPr>
        <w:t xml:space="preserve">bebas Iindependen). </w:t>
      </w:r>
      <w:r w:rsidRPr="00923704">
        <w:rPr>
          <w:rFonts w:eastAsia="Calibri"/>
        </w:rPr>
        <w:t xml:space="preserve">Pengujian multikolinieritas dilakukan dengan melihat nilai </w:t>
      </w:r>
      <w:r w:rsidRPr="00923704">
        <w:rPr>
          <w:rFonts w:eastAsia="Calibri"/>
          <w:i/>
          <w:iCs/>
        </w:rPr>
        <w:t xml:space="preserve">tolerance </w:t>
      </w:r>
      <w:r w:rsidRPr="00923704">
        <w:rPr>
          <w:rFonts w:eastAsia="Calibri"/>
        </w:rPr>
        <w:t>dan lawannya. Kesimpulannya yaitu “</w:t>
      </w:r>
      <w:r>
        <w:rPr>
          <w:rFonts w:eastAsia="Calibri"/>
        </w:rPr>
        <w:t xml:space="preserve"> Jika </w:t>
      </w:r>
      <w:r w:rsidRPr="00923704">
        <w:rPr>
          <w:rFonts w:eastAsia="Calibri"/>
        </w:rPr>
        <w:t xml:space="preserve">model regresi dikatakan bebas </w:t>
      </w:r>
      <w:r>
        <w:rPr>
          <w:rFonts w:eastAsia="Calibri"/>
        </w:rPr>
        <w:t xml:space="preserve">terhadap </w:t>
      </w:r>
      <w:r w:rsidRPr="00923704">
        <w:rPr>
          <w:rFonts w:eastAsia="Calibri"/>
        </w:rPr>
        <w:t xml:space="preserve"> multikolinieritas </w:t>
      </w:r>
      <w:r>
        <w:rPr>
          <w:rFonts w:eastAsia="Calibri"/>
        </w:rPr>
        <w:t xml:space="preserve">dengan asumsi bahwa </w:t>
      </w:r>
      <w:r w:rsidRPr="00923704">
        <w:rPr>
          <w:rFonts w:eastAsia="Calibri"/>
        </w:rPr>
        <w:t xml:space="preserve"> nilai </w:t>
      </w:r>
      <w:r w:rsidRPr="00923704">
        <w:rPr>
          <w:rFonts w:eastAsia="Calibri"/>
          <w:i/>
          <w:iCs/>
        </w:rPr>
        <w:t xml:space="preserve">tolerance </w:t>
      </w:r>
      <w:r w:rsidRPr="00923704">
        <w:rPr>
          <w:rFonts w:eastAsia="Calibri"/>
        </w:rPr>
        <w:t>&lt;  0,10 atau sama dengan nilai VIF &gt; 10” (Imam, 2011: 105).</w:t>
      </w:r>
    </w:p>
    <w:p w14:paraId="2EAEDAA7" w14:textId="77777777" w:rsidR="004F1388" w:rsidRPr="002204F7" w:rsidRDefault="004F1388" w:rsidP="004F1388">
      <w:pPr>
        <w:numPr>
          <w:ilvl w:val="0"/>
          <w:numId w:val="16"/>
        </w:numPr>
        <w:autoSpaceDE w:val="0"/>
        <w:autoSpaceDN w:val="0"/>
        <w:adjustRightInd w:val="0"/>
        <w:outlineLvl w:val="0"/>
        <w:rPr>
          <w:rFonts w:eastAsia="Calibri"/>
          <w:bCs/>
        </w:rPr>
      </w:pPr>
      <w:r w:rsidRPr="002204F7">
        <w:rPr>
          <w:rFonts w:eastAsia="Calibri"/>
          <w:bCs/>
        </w:rPr>
        <w:t>Uji Heteroskedastisitas</w:t>
      </w:r>
    </w:p>
    <w:p w14:paraId="0507052C" w14:textId="6FFD35EC" w:rsidR="004F1388" w:rsidRPr="00470DCC" w:rsidRDefault="004F1388" w:rsidP="004F1388">
      <w:pPr>
        <w:spacing w:before="120" w:after="120"/>
        <w:ind w:firstLine="360"/>
        <w:jc w:val="both"/>
        <w:rPr>
          <w:rFonts w:eastAsia="Calibri"/>
        </w:rPr>
      </w:pPr>
      <w:r>
        <w:rPr>
          <w:rFonts w:eastAsia="Calibri"/>
        </w:rPr>
        <w:t>U</w:t>
      </w:r>
      <w:r w:rsidRPr="002204F7">
        <w:rPr>
          <w:rFonts w:eastAsia="Calibri"/>
        </w:rPr>
        <w:t>ntuk mendeteksi ada atau tidaknya</w:t>
      </w:r>
      <w:r w:rsidRPr="002204F7">
        <w:rPr>
          <w:rFonts w:eastAsia="Calibri"/>
          <w:b/>
          <w:bCs/>
        </w:rPr>
        <w:t xml:space="preserve"> </w:t>
      </w:r>
      <w:r w:rsidRPr="002204F7">
        <w:rPr>
          <w:rFonts w:eastAsia="Calibri"/>
        </w:rPr>
        <w:t>heteroskedastisitas yaitu dengan menggunakan</w:t>
      </w:r>
      <w:r>
        <w:rPr>
          <w:rFonts w:eastAsia="Calibri"/>
        </w:rPr>
        <w:t xml:space="preserve"> cara</w:t>
      </w:r>
      <w:r w:rsidRPr="002204F7">
        <w:rPr>
          <w:rFonts w:eastAsia="Calibri"/>
        </w:rPr>
        <w:t xml:space="preserve"> Uji Glejser. Jika</w:t>
      </w:r>
      <w:r w:rsidRPr="002204F7">
        <w:rPr>
          <w:rFonts w:eastAsia="Calibri"/>
          <w:b/>
          <w:bCs/>
        </w:rPr>
        <w:t xml:space="preserve"> </w:t>
      </w:r>
      <w:r w:rsidRPr="002204F7">
        <w:rPr>
          <w:rFonts w:eastAsia="Calibri"/>
        </w:rPr>
        <w:t xml:space="preserve">variabel independen secara </w:t>
      </w:r>
      <w:r>
        <w:rPr>
          <w:rFonts w:eastAsia="Calibri"/>
        </w:rPr>
        <w:t xml:space="preserve">signifikan </w:t>
      </w:r>
      <w:r w:rsidRPr="002204F7">
        <w:rPr>
          <w:rFonts w:eastAsia="Calibri"/>
        </w:rPr>
        <w:t xml:space="preserve">mempengaruhi variabel dependen, maka ada indikasi terjadi heteroskedastisitas. </w:t>
      </w:r>
      <w:r>
        <w:rPr>
          <w:rFonts w:eastAsia="Calibri"/>
        </w:rPr>
        <w:t xml:space="preserve">Dengan melihat </w:t>
      </w:r>
      <w:r w:rsidRPr="002204F7">
        <w:rPr>
          <w:rFonts w:eastAsia="Calibri"/>
        </w:rPr>
        <w:t>dari probabilitas</w:t>
      </w:r>
      <w:r>
        <w:rPr>
          <w:rFonts w:eastAsia="Calibri"/>
        </w:rPr>
        <w:t xml:space="preserve"> bila nilai</w:t>
      </w:r>
      <w:r w:rsidRPr="002204F7">
        <w:rPr>
          <w:rFonts w:eastAsia="Calibri"/>
        </w:rPr>
        <w:t xml:space="preserve"> signifikansinya </w:t>
      </w:r>
      <w:r>
        <w:rPr>
          <w:rFonts w:eastAsia="Calibri"/>
        </w:rPr>
        <w:t>berada di atas tingkat kepercayaan (&gt;0,05).</w:t>
      </w:r>
    </w:p>
    <w:p w14:paraId="795E2DEA" w14:textId="77777777" w:rsidR="004F1388" w:rsidRPr="002204F7" w:rsidRDefault="004F1388" w:rsidP="004F1388">
      <w:pPr>
        <w:numPr>
          <w:ilvl w:val="0"/>
          <w:numId w:val="16"/>
        </w:numPr>
        <w:autoSpaceDE w:val="0"/>
        <w:autoSpaceDN w:val="0"/>
        <w:adjustRightInd w:val="0"/>
        <w:outlineLvl w:val="0"/>
        <w:rPr>
          <w:rFonts w:eastAsia="Calibri"/>
          <w:bCs/>
        </w:rPr>
      </w:pPr>
      <w:r w:rsidRPr="002204F7">
        <w:rPr>
          <w:rFonts w:eastAsia="Calibri"/>
          <w:bCs/>
        </w:rPr>
        <w:t>Regresi Linear Sederhana</w:t>
      </w:r>
    </w:p>
    <w:p w14:paraId="2D146E68" w14:textId="77777777" w:rsidR="004F1388" w:rsidRPr="00ED4B19" w:rsidRDefault="004F1388" w:rsidP="004F1388">
      <w:pPr>
        <w:spacing w:before="120" w:after="120"/>
        <w:ind w:firstLine="360"/>
        <w:jc w:val="both"/>
        <w:rPr>
          <w:rFonts w:eastAsia="Calibri"/>
          <w:b/>
          <w:bCs/>
        </w:rPr>
      </w:pPr>
      <w:r>
        <w:t>A</w:t>
      </w:r>
      <w:r w:rsidRPr="00E51A45">
        <w:t>nali</w:t>
      </w:r>
      <w:r>
        <w:t xml:space="preserve">sis regresi sederhana didasari oleh adanya </w:t>
      </w:r>
      <w:r w:rsidRPr="00E51A45">
        <w:t>hubungan fungsional</w:t>
      </w:r>
      <w:r w:rsidRPr="00E51A45">
        <w:rPr>
          <w:b/>
          <w:bCs/>
        </w:rPr>
        <w:t xml:space="preserve"> </w:t>
      </w:r>
      <w:r w:rsidRPr="00E51A45">
        <w:t xml:space="preserve">ataupun kausal satu </w:t>
      </w:r>
      <w:r w:rsidRPr="004F1388">
        <w:rPr>
          <w:rFonts w:eastAsia="Calibri"/>
        </w:rPr>
        <w:t>variabel</w:t>
      </w:r>
      <w:r w:rsidRPr="00E51A45">
        <w:t xml:space="preserve"> </w:t>
      </w:r>
      <w:r>
        <w:t xml:space="preserve">bebas </w:t>
      </w:r>
      <w:r w:rsidRPr="00E51A45">
        <w:t>dengan satu variabel</w:t>
      </w:r>
      <w:r w:rsidRPr="00E51A45">
        <w:rPr>
          <w:b/>
          <w:bCs/>
        </w:rPr>
        <w:t xml:space="preserve"> </w:t>
      </w:r>
      <w:r>
        <w:t>terikat.</w:t>
      </w:r>
      <w:r w:rsidRPr="00E51A45">
        <w:t xml:space="preserve"> </w:t>
      </w:r>
      <w:r>
        <w:t xml:space="preserve">Pengujian ini di lakukan untuk menguji dan membuktikan hipotesa </w:t>
      </w:r>
      <w:r w:rsidRPr="00E51A45">
        <w:t>yang diajukan, apakah masing-masing variabel</w:t>
      </w:r>
      <w:r w:rsidRPr="00E51A45">
        <w:rPr>
          <w:b/>
          <w:bCs/>
        </w:rPr>
        <w:t xml:space="preserve"> </w:t>
      </w:r>
      <w:r>
        <w:t xml:space="preserve">bebas </w:t>
      </w:r>
      <w:r w:rsidRPr="00E51A45">
        <w:t xml:space="preserve"> berpengaruh terhadap variabel </w:t>
      </w:r>
      <w:r>
        <w:t>terikat.</w:t>
      </w:r>
    </w:p>
    <w:p w14:paraId="03DC6420" w14:textId="3782C48A" w:rsidR="004F1388" w:rsidRPr="00E51A45" w:rsidRDefault="004F1388" w:rsidP="004F1388">
      <w:pPr>
        <w:spacing w:before="120" w:after="120"/>
        <w:ind w:firstLine="360"/>
        <w:jc w:val="both"/>
        <w:rPr>
          <w:rFonts w:eastAsia="Calibri"/>
        </w:rPr>
      </w:pPr>
      <w:r w:rsidRPr="00E51A45">
        <w:rPr>
          <w:rFonts w:eastAsia="Calibri"/>
        </w:rPr>
        <w:t>Uji t digunakan untuk mengetahui hipotesis diterima atau tidak. Uji t dapat dihitung rumus sebagai berikut :</w:t>
      </w:r>
    </w:p>
    <w:p w14:paraId="38F9D905" w14:textId="097FFCF6" w:rsidR="004F1388" w:rsidRPr="004F1388" w:rsidRDefault="004F1388" w:rsidP="004F1388">
      <w:pPr>
        <w:autoSpaceDE w:val="0"/>
        <w:autoSpaceDN w:val="0"/>
        <w:adjustRightInd w:val="0"/>
        <w:spacing w:after="200"/>
        <w:jc w:val="center"/>
        <w:rPr>
          <w:rFonts w:eastAsia="Calibri"/>
        </w:rPr>
      </w:pPr>
      <m:oMathPara>
        <m:oMath>
          <m:r>
            <w:rPr>
              <w:rFonts w:ascii="Cambria Math" w:eastAsia="Calibri" w:hAnsi="Cambria Math"/>
            </w:rPr>
            <m:t>t</m:t>
          </m:r>
          <m:r>
            <m:rPr>
              <m:sty m:val="p"/>
            </m:rPr>
            <w:rPr>
              <w:rFonts w:ascii="Cambria Math" w:eastAsia="Calibri" w:hAnsi="Cambria Math"/>
            </w:rPr>
            <m:t>=</m:t>
          </m:r>
          <m:f>
            <m:fPr>
              <m:ctrlPr>
                <w:rPr>
                  <w:rFonts w:ascii="Cambria Math" w:eastAsia="Calibri" w:hAnsi="Cambria Math"/>
                </w:rPr>
              </m:ctrlPr>
            </m:fPr>
            <m:num>
              <m:r>
                <m:rPr>
                  <m:sty m:val="p"/>
                </m:rPr>
                <w:rPr>
                  <w:rFonts w:ascii="Cambria Math" w:eastAsia="Calibri" w:hAnsi="Cambria Math"/>
                </w:rPr>
                <m:t>r</m:t>
              </m:r>
              <m:rad>
                <m:radPr>
                  <m:degHide m:val="1"/>
                  <m:ctrlPr>
                    <w:rPr>
                      <w:rFonts w:ascii="Cambria Math" w:eastAsia="Calibri" w:hAnsi="Cambria Math"/>
                    </w:rPr>
                  </m:ctrlPr>
                </m:radPr>
                <m:deg/>
                <m:e>
                  <m:r>
                    <m:rPr>
                      <m:sty m:val="p"/>
                    </m:rPr>
                    <w:rPr>
                      <w:rFonts w:ascii="Cambria Math" w:eastAsia="Calibri" w:hAnsi="Cambria Math"/>
                    </w:rPr>
                    <m:t>n-2</m:t>
                  </m:r>
                </m:e>
              </m:rad>
            </m:num>
            <m:den>
              <m:r>
                <m:rPr>
                  <m:sty m:val="p"/>
                </m:rPr>
                <w:rPr>
                  <w:rFonts w:ascii="Cambria Math" w:eastAsia="Calibri" w:hAnsi="Cambria Math"/>
                </w:rPr>
                <m:t>1-r2</m:t>
              </m:r>
            </m:den>
          </m:f>
        </m:oMath>
      </m:oMathPara>
    </w:p>
    <w:p w14:paraId="640773E6" w14:textId="77777777" w:rsidR="004F1388" w:rsidRPr="00E51A45" w:rsidRDefault="004F1388" w:rsidP="004F1388">
      <w:pPr>
        <w:autoSpaceDE w:val="0"/>
        <w:autoSpaceDN w:val="0"/>
        <w:adjustRightInd w:val="0"/>
        <w:rPr>
          <w:rFonts w:eastAsia="Calibri"/>
        </w:rPr>
      </w:pPr>
      <w:r w:rsidRPr="00E51A45">
        <w:rPr>
          <w:rFonts w:eastAsia="Calibri"/>
        </w:rPr>
        <w:t>Keterangan :</w:t>
      </w:r>
    </w:p>
    <w:p w14:paraId="0CF62BA7" w14:textId="77777777" w:rsidR="004F1388" w:rsidRPr="00E51A45" w:rsidRDefault="004F1388" w:rsidP="004F1388">
      <w:pPr>
        <w:autoSpaceDE w:val="0"/>
        <w:autoSpaceDN w:val="0"/>
        <w:adjustRightInd w:val="0"/>
        <w:rPr>
          <w:rFonts w:eastAsia="Calibri"/>
        </w:rPr>
      </w:pPr>
      <w:r w:rsidRPr="00E51A45">
        <w:rPr>
          <w:rFonts w:ascii="Cambria Math" w:eastAsia="Calibri" w:hAnsi="Cambria Math" w:cs="Cambria Math"/>
        </w:rPr>
        <w:t>𝑡</w:t>
      </w:r>
      <w:r w:rsidRPr="00E51A45">
        <w:rPr>
          <w:rFonts w:eastAsia="Calibri"/>
        </w:rPr>
        <w:t xml:space="preserve"> = t hitung</w:t>
      </w:r>
    </w:p>
    <w:p w14:paraId="5AF56B20" w14:textId="77777777" w:rsidR="004F1388" w:rsidRPr="00E51A45" w:rsidRDefault="004F1388" w:rsidP="004F1388">
      <w:pPr>
        <w:autoSpaceDE w:val="0"/>
        <w:autoSpaceDN w:val="0"/>
        <w:adjustRightInd w:val="0"/>
        <w:rPr>
          <w:rFonts w:eastAsia="Calibri"/>
        </w:rPr>
      </w:pPr>
      <w:r w:rsidRPr="00E51A45">
        <w:rPr>
          <w:rFonts w:ascii="Cambria Math" w:eastAsia="Calibri" w:hAnsi="Cambria Math" w:cs="Cambria Math"/>
        </w:rPr>
        <w:t>𝑟</w:t>
      </w:r>
      <w:r w:rsidRPr="00E51A45">
        <w:rPr>
          <w:rFonts w:eastAsia="Calibri"/>
        </w:rPr>
        <w:t xml:space="preserve"> = koefisien korelasi</w:t>
      </w:r>
    </w:p>
    <w:p w14:paraId="141B9314" w14:textId="77777777" w:rsidR="004F1388" w:rsidRPr="00E51A45" w:rsidRDefault="004F1388" w:rsidP="004F1388">
      <w:pPr>
        <w:autoSpaceDE w:val="0"/>
        <w:autoSpaceDN w:val="0"/>
        <w:adjustRightInd w:val="0"/>
        <w:rPr>
          <w:rFonts w:eastAsia="Calibri"/>
        </w:rPr>
      </w:pPr>
      <w:r w:rsidRPr="00E51A45">
        <w:rPr>
          <w:rFonts w:ascii="Cambria Math" w:eastAsia="Calibri" w:hAnsi="Cambria Math" w:cs="Cambria Math"/>
        </w:rPr>
        <w:t>𝑛</w:t>
      </w:r>
      <w:r w:rsidRPr="00E51A45">
        <w:rPr>
          <w:rFonts w:eastAsia="Calibri"/>
        </w:rPr>
        <w:t xml:space="preserve"> = jumlah sampel</w:t>
      </w:r>
    </w:p>
    <w:p w14:paraId="00E621B0" w14:textId="77777777" w:rsidR="004F1388" w:rsidRPr="00E51A45" w:rsidRDefault="004F1388" w:rsidP="004F1388">
      <w:pPr>
        <w:contextualSpacing/>
        <w:rPr>
          <w:rFonts w:eastAsia="Calibri"/>
        </w:rPr>
      </w:pPr>
      <w:r w:rsidRPr="00E51A45">
        <w:rPr>
          <w:rFonts w:eastAsia="Calibri"/>
        </w:rPr>
        <w:t>(Sugiyono, 2012: 230)</w:t>
      </w:r>
    </w:p>
    <w:p w14:paraId="17A711FD" w14:textId="77777777" w:rsidR="004F1388" w:rsidRPr="00E51A45" w:rsidRDefault="004F1388" w:rsidP="004F1388">
      <w:pPr>
        <w:spacing w:before="120" w:after="120"/>
        <w:ind w:firstLine="360"/>
        <w:jc w:val="both"/>
        <w:rPr>
          <w:rFonts w:eastAsia="Calibri"/>
        </w:rPr>
      </w:pPr>
      <w:r>
        <w:rPr>
          <w:rFonts w:eastAsia="Calibri"/>
        </w:rPr>
        <w:t>Penga</w:t>
      </w:r>
      <w:r w:rsidRPr="00E51A45">
        <w:rPr>
          <w:rFonts w:eastAsia="Calibri"/>
        </w:rPr>
        <w:t xml:space="preserve">mbilan kesimpulan adalah dengan membandingkan t </w:t>
      </w:r>
      <w:r>
        <w:rPr>
          <w:rFonts w:eastAsia="Calibri"/>
        </w:rPr>
        <w:t>tabel</w:t>
      </w:r>
      <w:r w:rsidRPr="00E51A45">
        <w:rPr>
          <w:rFonts w:eastAsia="Calibri"/>
        </w:rPr>
        <w:t xml:space="preserve"> dengan t </w:t>
      </w:r>
      <w:r>
        <w:rPr>
          <w:rFonts w:eastAsia="Calibri"/>
        </w:rPr>
        <w:t>hitung</w:t>
      </w:r>
      <w:r w:rsidRPr="00E51A45">
        <w:rPr>
          <w:rFonts w:eastAsia="Calibri"/>
        </w:rPr>
        <w:t xml:space="preserve"> pada tarif signifikansi 5%. </w:t>
      </w:r>
      <w:r>
        <w:rPr>
          <w:rFonts w:eastAsia="Calibri"/>
        </w:rPr>
        <w:t>Rujukan</w:t>
      </w:r>
      <w:r w:rsidRPr="00E51A45">
        <w:rPr>
          <w:rFonts w:eastAsia="Calibri"/>
        </w:rPr>
        <w:t xml:space="preserve"> yang d</w:t>
      </w:r>
      <w:r>
        <w:rPr>
          <w:rFonts w:eastAsia="Calibri"/>
        </w:rPr>
        <w:t>ipergunakan adalah jika t tabel &lt;</w:t>
      </w:r>
      <w:r w:rsidRPr="00E51A45">
        <w:rPr>
          <w:rFonts w:eastAsia="Calibri"/>
        </w:rPr>
        <w:t xml:space="preserve"> t </w:t>
      </w:r>
      <w:r>
        <w:rPr>
          <w:rFonts w:eastAsia="Calibri"/>
        </w:rPr>
        <w:t>hitung</w:t>
      </w:r>
      <w:r w:rsidRPr="00E51A45">
        <w:rPr>
          <w:rFonts w:eastAsia="Calibri"/>
        </w:rPr>
        <w:t xml:space="preserve"> atau probabilitas &lt; tingkat signifikansi (Sig ≤ 0,05), maka Ha diteri</w:t>
      </w:r>
      <w:r>
        <w:rPr>
          <w:rFonts w:eastAsia="Calibri"/>
        </w:rPr>
        <w:t>ma dan Ho ditolak, jadi variabel</w:t>
      </w:r>
      <w:r w:rsidRPr="00E51A45">
        <w:rPr>
          <w:rFonts w:eastAsia="Calibri"/>
        </w:rPr>
        <w:t xml:space="preserve"> </w:t>
      </w:r>
      <w:r>
        <w:rPr>
          <w:rFonts w:eastAsia="Calibri"/>
        </w:rPr>
        <w:t>bebas</w:t>
      </w:r>
      <w:r w:rsidRPr="00E51A45">
        <w:rPr>
          <w:rFonts w:eastAsia="Calibri"/>
        </w:rPr>
        <w:t xml:space="preserve"> berpengaruh terhadap variable </w:t>
      </w:r>
      <w:r>
        <w:rPr>
          <w:rFonts w:eastAsia="Calibri"/>
        </w:rPr>
        <w:t>terikat</w:t>
      </w:r>
      <w:r w:rsidRPr="00E51A45">
        <w:rPr>
          <w:rFonts w:eastAsia="Calibri"/>
        </w:rPr>
        <w:t xml:space="preserve">. Sebaliknya jika t </w:t>
      </w:r>
      <w:r>
        <w:rPr>
          <w:rFonts w:eastAsia="Calibri"/>
        </w:rPr>
        <w:t>table &gt;</w:t>
      </w:r>
      <w:r w:rsidRPr="00E51A45">
        <w:rPr>
          <w:rFonts w:eastAsia="Calibri"/>
        </w:rPr>
        <w:t xml:space="preserve"> t </w:t>
      </w:r>
      <w:r>
        <w:rPr>
          <w:rFonts w:eastAsia="Calibri"/>
        </w:rPr>
        <w:t>hitung</w:t>
      </w:r>
      <w:r w:rsidRPr="00E51A45">
        <w:rPr>
          <w:rFonts w:eastAsia="Calibri"/>
        </w:rPr>
        <w:t xml:space="preserve"> atau probabilitas &gt; tingkat signifikansi (Sig &gt; 0,05), maka Ha ditolak dan Ho diterima, jadi variable </w:t>
      </w:r>
      <w:r>
        <w:rPr>
          <w:rFonts w:eastAsia="Calibri"/>
        </w:rPr>
        <w:t>bebas</w:t>
      </w:r>
      <w:r w:rsidRPr="00E51A45">
        <w:rPr>
          <w:rFonts w:eastAsia="Calibri"/>
        </w:rPr>
        <w:t xml:space="preserve"> tidak berpengaruh terhadap variable </w:t>
      </w:r>
      <w:r>
        <w:rPr>
          <w:rFonts w:eastAsia="Calibri"/>
        </w:rPr>
        <w:t>terikat</w:t>
      </w:r>
      <w:r w:rsidRPr="00E51A45">
        <w:rPr>
          <w:rFonts w:eastAsia="Calibri"/>
        </w:rPr>
        <w:t>.</w:t>
      </w:r>
    </w:p>
    <w:p w14:paraId="7F69E176" w14:textId="77777777" w:rsidR="004F1388" w:rsidRPr="00E51A45" w:rsidRDefault="004F1388" w:rsidP="004F1388">
      <w:pPr>
        <w:numPr>
          <w:ilvl w:val="0"/>
          <w:numId w:val="16"/>
        </w:numPr>
        <w:autoSpaceDE w:val="0"/>
        <w:autoSpaceDN w:val="0"/>
        <w:adjustRightInd w:val="0"/>
        <w:ind w:left="426"/>
        <w:jc w:val="both"/>
        <w:rPr>
          <w:rFonts w:eastAsia="Calibri"/>
          <w:bCs/>
        </w:rPr>
      </w:pPr>
      <w:r w:rsidRPr="00E51A45">
        <w:rPr>
          <w:rFonts w:eastAsia="Calibri"/>
          <w:bCs/>
        </w:rPr>
        <w:t>Regresi Linier Berganda</w:t>
      </w:r>
    </w:p>
    <w:p w14:paraId="1BFB6D4F" w14:textId="150FD73A" w:rsidR="004F1388" w:rsidRDefault="004F1388" w:rsidP="004F1388">
      <w:pPr>
        <w:spacing w:before="120" w:after="120"/>
        <w:ind w:firstLine="360"/>
        <w:jc w:val="both"/>
        <w:rPr>
          <w:rFonts w:eastAsia="Calibri"/>
        </w:rPr>
      </w:pPr>
      <w:r w:rsidRPr="00E51A45">
        <w:rPr>
          <w:rFonts w:eastAsia="Calibri"/>
        </w:rPr>
        <w:t>Regresi berganda digunakan untuk mengetahui pengaruh variabel</w:t>
      </w:r>
      <w:r w:rsidRPr="00E51A45">
        <w:rPr>
          <w:rFonts w:eastAsia="Calibri"/>
          <w:b/>
          <w:bCs/>
        </w:rPr>
        <w:t xml:space="preserve"> </w:t>
      </w:r>
      <w:r w:rsidRPr="00E51A45">
        <w:rPr>
          <w:rFonts w:eastAsia="Calibri"/>
        </w:rPr>
        <w:t>bebas (independen) secara bersama-sama terhadap variabel terikat</w:t>
      </w:r>
      <w:r w:rsidRPr="00E51A45">
        <w:rPr>
          <w:rFonts w:eastAsia="Calibri"/>
          <w:b/>
          <w:bCs/>
        </w:rPr>
        <w:t xml:space="preserve"> </w:t>
      </w:r>
      <w:r w:rsidRPr="00E51A45">
        <w:rPr>
          <w:rFonts w:eastAsia="Calibri"/>
        </w:rPr>
        <w:t>(dependen).</w:t>
      </w:r>
    </w:p>
    <w:p w14:paraId="179D2E1E" w14:textId="77777777" w:rsidR="004F1388" w:rsidRDefault="004F1388" w:rsidP="004F1388">
      <w:pPr>
        <w:tabs>
          <w:tab w:val="left" w:pos="0"/>
        </w:tabs>
        <w:autoSpaceDE w:val="0"/>
        <w:autoSpaceDN w:val="0"/>
        <w:adjustRightInd w:val="0"/>
        <w:ind w:left="142"/>
        <w:jc w:val="both"/>
        <w:outlineLvl w:val="0"/>
        <w:rPr>
          <w:rFonts w:eastAsia="Calibri"/>
        </w:rPr>
      </w:pPr>
    </w:p>
    <w:p w14:paraId="03FEF424" w14:textId="6B59912A" w:rsidR="004F1388" w:rsidRPr="004F1388" w:rsidRDefault="004F1388" w:rsidP="004F1388">
      <w:pPr>
        <w:tabs>
          <w:tab w:val="left" w:pos="0"/>
        </w:tabs>
        <w:autoSpaceDE w:val="0"/>
        <w:autoSpaceDN w:val="0"/>
        <w:adjustRightInd w:val="0"/>
        <w:ind w:left="142"/>
        <w:jc w:val="both"/>
        <w:outlineLvl w:val="0"/>
        <w:rPr>
          <w:rFonts w:eastAsia="Calibri"/>
        </w:rPr>
      </w:pPr>
      <m:oMathPara>
        <m:oMath>
          <m:r>
            <m:rPr>
              <m:sty m:val="p"/>
            </m:rPr>
            <w:rPr>
              <w:rFonts w:ascii="Cambria Math" w:hAnsi="Cambria Math"/>
            </w:rPr>
            <m:t>Freg=</m:t>
          </m:r>
          <m:f>
            <m:fPr>
              <m:ctrlPr>
                <w:rPr>
                  <w:rFonts w:ascii="Cambria Math" w:hAnsi="Cambria Math"/>
                </w:rPr>
              </m:ctrlPr>
            </m:fPr>
            <m:num>
              <m:r>
                <m:rPr>
                  <m:sty m:val="p"/>
                </m:rPr>
                <w:rPr>
                  <w:rFonts w:ascii="Cambria Math" w:hAnsi="Cambria Math"/>
                </w:rPr>
                <m:t>R2(N-m-1)</m:t>
              </m:r>
            </m:num>
            <m:den>
              <m:r>
                <m:rPr>
                  <m:sty m:val="p"/>
                </m:rPr>
                <w:rPr>
                  <w:rFonts w:ascii="Cambria Math" w:hAnsi="Cambria Math"/>
                </w:rPr>
                <m:t>m(1-R2)</m:t>
              </m:r>
            </m:den>
          </m:f>
        </m:oMath>
      </m:oMathPara>
    </w:p>
    <w:p w14:paraId="66E8C83E" w14:textId="77777777" w:rsidR="004F1388" w:rsidRPr="00AE27F3" w:rsidRDefault="004F1388" w:rsidP="004F1388">
      <w:pPr>
        <w:autoSpaceDE w:val="0"/>
        <w:autoSpaceDN w:val="0"/>
        <w:adjustRightInd w:val="0"/>
        <w:jc w:val="both"/>
        <w:rPr>
          <w:rFonts w:eastAsia="Calibri"/>
        </w:rPr>
      </w:pPr>
      <w:r w:rsidRPr="00AE27F3">
        <w:rPr>
          <w:rFonts w:eastAsia="Calibri"/>
        </w:rPr>
        <w:t>Keterangan:</w:t>
      </w:r>
    </w:p>
    <w:p w14:paraId="0B56D116" w14:textId="77777777" w:rsidR="004F1388" w:rsidRPr="00AE27F3" w:rsidRDefault="004F1388" w:rsidP="004F1388">
      <w:pPr>
        <w:autoSpaceDE w:val="0"/>
        <w:autoSpaceDN w:val="0"/>
        <w:adjustRightInd w:val="0"/>
        <w:jc w:val="both"/>
        <w:rPr>
          <w:rFonts w:eastAsia="Calibri"/>
        </w:rPr>
      </w:pPr>
      <w:r>
        <w:rPr>
          <w:rFonts w:eastAsia="Calibri"/>
        </w:rPr>
        <w:t xml:space="preserve">Freg </w:t>
      </w:r>
      <w:r w:rsidRPr="00AE27F3">
        <w:rPr>
          <w:rFonts w:eastAsia="Calibri"/>
        </w:rPr>
        <w:t>= Harga F untuk garis regresi</w:t>
      </w:r>
    </w:p>
    <w:p w14:paraId="1C9FF550" w14:textId="77777777" w:rsidR="004F1388" w:rsidRPr="00AE27F3" w:rsidRDefault="004F1388" w:rsidP="004F1388">
      <w:pPr>
        <w:autoSpaceDE w:val="0"/>
        <w:autoSpaceDN w:val="0"/>
        <w:adjustRightInd w:val="0"/>
        <w:jc w:val="both"/>
        <w:rPr>
          <w:rFonts w:eastAsia="Calibri"/>
        </w:rPr>
      </w:pPr>
      <w:r>
        <w:rPr>
          <w:rFonts w:eastAsia="Calibri"/>
        </w:rPr>
        <w:t xml:space="preserve">N     </w:t>
      </w:r>
      <w:r w:rsidRPr="00AE27F3">
        <w:rPr>
          <w:rFonts w:eastAsia="Calibri"/>
        </w:rPr>
        <w:t>= Jumlah responden</w:t>
      </w:r>
    </w:p>
    <w:p w14:paraId="3F92BA01" w14:textId="77777777" w:rsidR="004F1388" w:rsidRPr="00AE27F3" w:rsidRDefault="004F1388" w:rsidP="004F1388">
      <w:pPr>
        <w:autoSpaceDE w:val="0"/>
        <w:autoSpaceDN w:val="0"/>
        <w:adjustRightInd w:val="0"/>
        <w:jc w:val="both"/>
        <w:rPr>
          <w:rFonts w:eastAsia="Calibri"/>
        </w:rPr>
      </w:pPr>
      <w:r>
        <w:rPr>
          <w:rFonts w:eastAsia="Calibri"/>
        </w:rPr>
        <w:t xml:space="preserve">M    </w:t>
      </w:r>
      <w:r w:rsidRPr="00AE27F3">
        <w:rPr>
          <w:rFonts w:eastAsia="Calibri"/>
        </w:rPr>
        <w:t>= Jumlah variabel</w:t>
      </w:r>
    </w:p>
    <w:p w14:paraId="7AF69E30" w14:textId="77777777" w:rsidR="004F1388" w:rsidRPr="00AE27F3" w:rsidRDefault="004F1388" w:rsidP="004F1388">
      <w:pPr>
        <w:autoSpaceDE w:val="0"/>
        <w:autoSpaceDN w:val="0"/>
        <w:adjustRightInd w:val="0"/>
        <w:ind w:left="709" w:hanging="709"/>
        <w:jc w:val="both"/>
        <w:rPr>
          <w:rFonts w:eastAsia="Calibri"/>
        </w:rPr>
      </w:pPr>
      <w:r>
        <w:rPr>
          <w:rFonts w:eastAsia="Calibri"/>
        </w:rPr>
        <w:t xml:space="preserve">R2   = </w:t>
      </w:r>
      <w:r w:rsidRPr="00AE27F3">
        <w:rPr>
          <w:rFonts w:eastAsia="Calibri"/>
        </w:rPr>
        <w:t>Koefisien korelasi antara kriterium dengan prediktor.</w:t>
      </w:r>
    </w:p>
    <w:p w14:paraId="621F91DE" w14:textId="77777777" w:rsidR="004F1388" w:rsidRPr="00A773D8" w:rsidRDefault="004F1388" w:rsidP="004F1388">
      <w:pPr>
        <w:spacing w:before="120" w:after="120"/>
        <w:ind w:firstLine="360"/>
        <w:jc w:val="both"/>
        <w:rPr>
          <w:rFonts w:eastAsia="Calibri"/>
        </w:rPr>
      </w:pPr>
      <w:r w:rsidRPr="00AE27F3">
        <w:rPr>
          <w:rFonts w:eastAsia="Calibri"/>
        </w:rPr>
        <w:t>F</w:t>
      </w:r>
      <w:r>
        <w:rPr>
          <w:rFonts w:eastAsia="Calibri"/>
        </w:rPr>
        <w:t xml:space="preserve"> </w:t>
      </w:r>
      <w:r w:rsidRPr="00AE27F3">
        <w:rPr>
          <w:rFonts w:eastAsia="Calibri"/>
        </w:rPr>
        <w:t>hitung dikonsultasikan denga F</w:t>
      </w:r>
      <w:r>
        <w:rPr>
          <w:rFonts w:eastAsia="Calibri"/>
        </w:rPr>
        <w:t xml:space="preserve"> </w:t>
      </w:r>
      <w:r w:rsidRPr="00AE27F3">
        <w:rPr>
          <w:rFonts w:eastAsia="Calibri"/>
        </w:rPr>
        <w:t>tabel pada taraf signifikansi 5%. Jika F</w:t>
      </w:r>
      <w:r>
        <w:rPr>
          <w:rFonts w:eastAsia="Calibri"/>
        </w:rPr>
        <w:t xml:space="preserve"> </w:t>
      </w:r>
      <w:r w:rsidRPr="00AE27F3">
        <w:rPr>
          <w:rFonts w:eastAsia="Calibri"/>
        </w:rPr>
        <w:t>hitung lebih besar atau sama dengan F</w:t>
      </w:r>
      <w:r>
        <w:rPr>
          <w:rFonts w:eastAsia="Calibri"/>
        </w:rPr>
        <w:t xml:space="preserve"> </w:t>
      </w:r>
      <w:r w:rsidRPr="00AE27F3">
        <w:rPr>
          <w:rFonts w:eastAsia="Calibri"/>
        </w:rPr>
        <w:t>tabel maka hipotesisnya diterima, begitu pula sebaliknya.</w:t>
      </w:r>
    </w:p>
    <w:p w14:paraId="1C397644" w14:textId="77777777" w:rsidR="004F1388" w:rsidRPr="00773CAA" w:rsidRDefault="004F1388" w:rsidP="004F1388">
      <w:pPr>
        <w:spacing w:before="120" w:after="120"/>
        <w:ind w:firstLine="360"/>
        <w:jc w:val="both"/>
        <w:rPr>
          <w:b/>
          <w:i/>
          <w:szCs w:val="24"/>
        </w:rPr>
      </w:pPr>
    </w:p>
    <w:p w14:paraId="2A7CEC10" w14:textId="77777777" w:rsidR="00773CAA" w:rsidRPr="00773CAA" w:rsidRDefault="00773CAA" w:rsidP="00806ED2">
      <w:pPr>
        <w:pStyle w:val="ListParagraph"/>
        <w:numPr>
          <w:ilvl w:val="0"/>
          <w:numId w:val="2"/>
        </w:numPr>
        <w:ind w:left="284" w:hanging="284"/>
        <w:rPr>
          <w:b/>
          <w:i/>
          <w:szCs w:val="24"/>
        </w:rPr>
      </w:pPr>
      <w:r w:rsidRPr="00773CAA">
        <w:rPr>
          <w:b/>
          <w:szCs w:val="24"/>
        </w:rPr>
        <w:t>HASIL DAN PEMBAHASAN</w:t>
      </w:r>
    </w:p>
    <w:p w14:paraId="3973C3EA" w14:textId="77777777" w:rsidR="004F1388" w:rsidRDefault="004F1388" w:rsidP="004F1388">
      <w:pPr>
        <w:pStyle w:val="ListParagraph"/>
        <w:ind w:left="426"/>
      </w:pPr>
    </w:p>
    <w:p w14:paraId="79B686D1" w14:textId="396A2E02" w:rsidR="004F1388" w:rsidRPr="00346832" w:rsidRDefault="004F1388" w:rsidP="004F1388">
      <w:pPr>
        <w:pStyle w:val="ListParagraph"/>
        <w:numPr>
          <w:ilvl w:val="0"/>
          <w:numId w:val="17"/>
        </w:numPr>
        <w:ind w:left="426"/>
      </w:pPr>
      <w:r w:rsidRPr="00346832">
        <w:t>Uji Normalitas Data Antara Variabel X1,X2, Dan Y</w:t>
      </w:r>
      <w:r>
        <w:rPr>
          <w:lang w:val="en-US"/>
        </w:rPr>
        <w:t>.</w:t>
      </w:r>
    </w:p>
    <w:p w14:paraId="6A5EF6E9" w14:textId="77777777" w:rsidR="004F1388" w:rsidRDefault="004F1388" w:rsidP="004F1388">
      <w:pPr>
        <w:numPr>
          <w:ilvl w:val="0"/>
          <w:numId w:val="18"/>
        </w:numPr>
        <w:autoSpaceDE w:val="0"/>
        <w:autoSpaceDN w:val="0"/>
        <w:adjustRightInd w:val="0"/>
        <w:ind w:left="426"/>
      </w:pPr>
      <w:r w:rsidRPr="00346832">
        <w:lastRenderedPageBreak/>
        <w:t>Analisis Pendidikan Berwirausaha (X1).</w:t>
      </w:r>
    </w:p>
    <w:p w14:paraId="58333391" w14:textId="77777777" w:rsidR="004F1388" w:rsidRPr="00346832" w:rsidRDefault="004F1388" w:rsidP="004F1388">
      <w:pPr>
        <w:spacing w:before="120" w:after="120"/>
        <w:ind w:firstLine="360"/>
        <w:jc w:val="both"/>
      </w:pPr>
      <w:r w:rsidRPr="00346832">
        <w:t xml:space="preserve">Dari output dapat dilihat bahwa jumlah data (N) adalah </w:t>
      </w:r>
      <w:r>
        <w:t>65</w:t>
      </w:r>
      <w:r w:rsidRPr="00346832">
        <w:t xml:space="preserve">; rata-rata 55,55; standar deviasi 4,805; absolute 0,124; </w:t>
      </w:r>
      <w:r w:rsidRPr="004F1388">
        <w:rPr>
          <w:szCs w:val="24"/>
        </w:rPr>
        <w:t>differences</w:t>
      </w:r>
      <w:r w:rsidRPr="00346832">
        <w:t xml:space="preserve"> positive 0,124; negative -0,073; Test Statistic  adalah 0,124 dan signifikansi 0,324.</w:t>
      </w:r>
    </w:p>
    <w:p w14:paraId="3F4E233C" w14:textId="77777777" w:rsidR="004F1388" w:rsidRPr="00346832" w:rsidRDefault="004F1388" w:rsidP="004F1388">
      <w:pPr>
        <w:spacing w:before="120" w:after="120"/>
        <w:ind w:firstLine="360"/>
        <w:jc w:val="both"/>
      </w:pPr>
      <w:r>
        <w:t>Hasil d</w:t>
      </w:r>
      <w:r w:rsidRPr="00346832">
        <w:t xml:space="preserve">ari output dapat dilihat bahwa signifikansi (Asymp Sig) adalah 0,324. Karena signifikansi &gt; 0,05, maka Ho diterima. Jadi, dapat disimpulkan bahwa distribusi populasi </w:t>
      </w:r>
      <w:r w:rsidRPr="00346832">
        <w:rPr>
          <w:color w:val="000000"/>
        </w:rPr>
        <w:t>Pendidikan kewirausahaan</w:t>
      </w:r>
      <w:r w:rsidRPr="00346832">
        <w:t xml:space="preserve"> normal.</w:t>
      </w:r>
    </w:p>
    <w:p w14:paraId="33AA7B4E" w14:textId="77777777" w:rsidR="004F1388" w:rsidRPr="00346832" w:rsidRDefault="004F1388" w:rsidP="004F1388">
      <w:pPr>
        <w:numPr>
          <w:ilvl w:val="0"/>
          <w:numId w:val="18"/>
        </w:numPr>
        <w:autoSpaceDE w:val="0"/>
        <w:autoSpaceDN w:val="0"/>
        <w:adjustRightInd w:val="0"/>
        <w:ind w:left="426"/>
      </w:pPr>
      <w:r w:rsidRPr="00346832">
        <w:t>Analisis Motivasi Berwirausaha (X2).</w:t>
      </w:r>
    </w:p>
    <w:p w14:paraId="2E493641" w14:textId="77777777" w:rsidR="004F1388" w:rsidRDefault="004F1388" w:rsidP="004F1388">
      <w:pPr>
        <w:spacing w:before="120" w:after="120"/>
        <w:ind w:firstLine="360"/>
        <w:jc w:val="both"/>
      </w:pPr>
      <w:r w:rsidRPr="00346832">
        <w:t>Dari output dapat dilihat bahwa jumlah data (N) adalah</w:t>
      </w:r>
      <w:r>
        <w:t xml:space="preserve"> 65</w:t>
      </w:r>
      <w:r w:rsidRPr="00346832">
        <w:t>; rata-rata 54,27; standar deviasi 4,470; absolute 0,094; differences positive 0,094; negative -0,063; Test Statistic  adalah 0,094 dan signifikansi 0,200</w:t>
      </w:r>
    </w:p>
    <w:p w14:paraId="49B32A10" w14:textId="77777777" w:rsidR="004F1388" w:rsidRDefault="004F1388" w:rsidP="004F1388">
      <w:pPr>
        <w:spacing w:before="120" w:after="120"/>
        <w:ind w:firstLine="360"/>
        <w:jc w:val="both"/>
      </w:pPr>
      <w:r>
        <w:t>Hasil d</w:t>
      </w:r>
      <w:r w:rsidRPr="00346832">
        <w:t xml:space="preserve">ari output dapat dilihat bahwa signifikansi (Asymp Sig) adalah 0,200. Karena signifikansi &gt; 0,05, maka Ho diterima. Jadi, dapat disimpulkan bahwa distribusi populasi </w:t>
      </w:r>
      <w:r w:rsidRPr="00346832">
        <w:rPr>
          <w:color w:val="000000"/>
        </w:rPr>
        <w:t>Pendidikan Berwirausaha</w:t>
      </w:r>
      <w:r w:rsidRPr="00346832">
        <w:t xml:space="preserve"> normal.</w:t>
      </w:r>
    </w:p>
    <w:p w14:paraId="79618878" w14:textId="77777777" w:rsidR="004F1388" w:rsidRPr="00346832" w:rsidRDefault="004F1388" w:rsidP="004F1388">
      <w:pPr>
        <w:numPr>
          <w:ilvl w:val="0"/>
          <w:numId w:val="18"/>
        </w:numPr>
        <w:autoSpaceDE w:val="0"/>
        <w:autoSpaceDN w:val="0"/>
        <w:adjustRightInd w:val="0"/>
        <w:ind w:left="426"/>
      </w:pPr>
      <w:r w:rsidRPr="00346832">
        <w:t>Analisis Keterampilan Berwirausaha (Y).</w:t>
      </w:r>
    </w:p>
    <w:p w14:paraId="2DBD4993" w14:textId="77777777" w:rsidR="004F1388" w:rsidRDefault="004F1388" w:rsidP="004F1388">
      <w:pPr>
        <w:spacing w:before="120" w:after="120"/>
        <w:ind w:firstLine="360"/>
        <w:jc w:val="both"/>
      </w:pPr>
      <w:r w:rsidRPr="00346832">
        <w:t xml:space="preserve">Dari output dapat dilihat bahwa jumlah data (N) adalah </w:t>
      </w:r>
      <w:r>
        <w:t>65</w:t>
      </w:r>
      <w:r w:rsidRPr="00346832">
        <w:t>; rata-rata 53,46; standar deviasi 5,936; absolute 0,107; differences positive 0,061; negative -0,071; Test Statistic  adalah 0,071 dan signifikansi 0,169.</w:t>
      </w:r>
    </w:p>
    <w:p w14:paraId="51BC481F" w14:textId="77777777" w:rsidR="004F1388" w:rsidRPr="00346832" w:rsidRDefault="004F1388" w:rsidP="004F1388">
      <w:pPr>
        <w:spacing w:before="120" w:after="120"/>
        <w:ind w:firstLine="360"/>
        <w:jc w:val="both"/>
      </w:pPr>
      <w:r>
        <w:t>Hasil d</w:t>
      </w:r>
      <w:r w:rsidRPr="00346832">
        <w:t xml:space="preserve">ari output dapat dilihat bahwa signifikansi (Asymp Sig) adalah 0,169. Karena signifikansi &gt; 0,05, maka Ho diterima. Jadi, dapat disimpulkan bahwa distribusi populasi </w:t>
      </w:r>
      <w:r w:rsidRPr="00346832">
        <w:rPr>
          <w:color w:val="000000"/>
        </w:rPr>
        <w:t>Keterampilan Berwirausaha</w:t>
      </w:r>
      <w:r w:rsidRPr="00346832">
        <w:t xml:space="preserve"> normal</w:t>
      </w:r>
    </w:p>
    <w:p w14:paraId="3F279E2F" w14:textId="77777777" w:rsidR="004F1388" w:rsidRPr="00346832" w:rsidRDefault="004F1388" w:rsidP="004F1388">
      <w:pPr>
        <w:pStyle w:val="ListParagraph"/>
        <w:numPr>
          <w:ilvl w:val="0"/>
          <w:numId w:val="17"/>
        </w:numPr>
        <w:spacing w:after="200"/>
        <w:jc w:val="both"/>
      </w:pPr>
      <w:r w:rsidRPr="00346832">
        <w:t>UJI PRASYARAT (ASUMSI</w:t>
      </w:r>
      <w:r>
        <w:rPr>
          <w:lang w:val="en-US"/>
        </w:rPr>
        <w:t xml:space="preserve"> </w:t>
      </w:r>
      <w:r w:rsidRPr="00346832">
        <w:t>KLASI</w:t>
      </w:r>
      <w:r>
        <w:rPr>
          <w:lang w:val="en-US"/>
        </w:rPr>
        <w:t>K</w:t>
      </w:r>
      <w:r w:rsidRPr="00346832">
        <w:t>)</w:t>
      </w:r>
    </w:p>
    <w:p w14:paraId="6DEC5181" w14:textId="77777777" w:rsidR="004F1388" w:rsidRPr="007511D0" w:rsidRDefault="004F1388" w:rsidP="004F1388">
      <w:pPr>
        <w:pStyle w:val="ListParagraph"/>
        <w:numPr>
          <w:ilvl w:val="0"/>
          <w:numId w:val="19"/>
        </w:numPr>
        <w:spacing w:after="200"/>
      </w:pPr>
      <w:r w:rsidRPr="00346832">
        <w:t>Uji Autokorelasi data</w:t>
      </w:r>
    </w:p>
    <w:p w14:paraId="1DFFB94D" w14:textId="77777777" w:rsidR="004F1388" w:rsidRDefault="004F1388" w:rsidP="004F1388">
      <w:pPr>
        <w:spacing w:before="120" w:after="120"/>
        <w:ind w:firstLine="360"/>
        <w:jc w:val="both"/>
        <w:rPr>
          <w:lang w:val="en-US"/>
        </w:rPr>
      </w:pPr>
      <w:r w:rsidRPr="007511D0">
        <w:t>Interprestasi hasil Dari output dapat dilihat bahwa nilai Durbin-Watson sebesar 1,933. Karena nilai  berkisar antara 1,6430 sampai 2,357, maka dapat disimpulkan bahwa tidak terjadi masalah autokorelsi Dimana mencari autokorelasi yaitu:</w:t>
      </w:r>
      <w:r w:rsidRPr="007511D0">
        <w:rPr>
          <w:lang w:val="en-US"/>
        </w:rPr>
        <w:t xml:space="preserve"> </w:t>
      </w:r>
      <w:r w:rsidRPr="007511D0">
        <w:t xml:space="preserve">du sampai 4-dimana variable independen sebanyak 2 variabel dan responden sebanyak </w:t>
      </w:r>
      <w:r>
        <w:rPr>
          <w:lang w:val="en-US"/>
        </w:rPr>
        <w:t>6</w:t>
      </w:r>
      <w:r w:rsidRPr="007511D0">
        <w:rPr>
          <w:lang w:val="en-US"/>
        </w:rPr>
        <w:t>5</w:t>
      </w:r>
      <w:r w:rsidRPr="007511D0">
        <w:t>, maka didapatkan nilai du sebesar 1,6430.</w:t>
      </w:r>
    </w:p>
    <w:p w14:paraId="76748720" w14:textId="77777777" w:rsidR="004F1388" w:rsidRPr="007511D0" w:rsidRDefault="004F1388" w:rsidP="004F1388">
      <w:pPr>
        <w:pStyle w:val="ListParagraph"/>
        <w:numPr>
          <w:ilvl w:val="0"/>
          <w:numId w:val="19"/>
        </w:numPr>
        <w:ind w:left="450" w:hanging="450"/>
        <w:rPr>
          <w:b/>
        </w:rPr>
      </w:pPr>
      <w:r w:rsidRPr="007511D0">
        <w:t>Uji Multikolinieritas data</w:t>
      </w:r>
      <w:r w:rsidRPr="007511D0">
        <w:rPr>
          <w:b/>
        </w:rPr>
        <w:t>.</w:t>
      </w:r>
    </w:p>
    <w:p w14:paraId="6F70D3C1" w14:textId="77777777" w:rsidR="004F1388" w:rsidRPr="007511D0" w:rsidRDefault="004F1388" w:rsidP="004F1388">
      <w:pPr>
        <w:spacing w:before="120" w:after="120"/>
        <w:ind w:firstLine="360"/>
        <w:jc w:val="both"/>
      </w:pPr>
      <w:r w:rsidRPr="007511D0">
        <w:t>Interprestasi hasil Dari output dapat dilihat bahwa nilai Tolerance keempat variabel lebih dari 0,10 dan VIF kurang dari 10. Maka, dapat disimpulkan bahwa tidak terjadi multikolinearitas antar variable bebas.</w:t>
      </w:r>
    </w:p>
    <w:p w14:paraId="56787A23" w14:textId="77777777" w:rsidR="004F1388" w:rsidRPr="004E1E88" w:rsidRDefault="004F1388" w:rsidP="004F1388">
      <w:pPr>
        <w:pStyle w:val="ListParagraph"/>
        <w:numPr>
          <w:ilvl w:val="0"/>
          <w:numId w:val="19"/>
        </w:numPr>
        <w:jc w:val="both"/>
      </w:pPr>
      <w:r w:rsidRPr="007511D0">
        <w:t>Uji Heteroskedastisitas</w:t>
      </w:r>
      <w:r w:rsidRPr="007511D0">
        <w:rPr>
          <w:lang w:val="en-US"/>
        </w:rPr>
        <w:t xml:space="preserve"> data</w:t>
      </w:r>
    </w:p>
    <w:p w14:paraId="66F287A0" w14:textId="77777777" w:rsidR="004F1388" w:rsidRPr="007511D0" w:rsidRDefault="004F1388" w:rsidP="004F1388">
      <w:pPr>
        <w:spacing w:before="120" w:after="120"/>
        <w:ind w:firstLine="360"/>
        <w:jc w:val="both"/>
      </w:pPr>
      <w:r w:rsidRPr="007511D0">
        <w:t>Regresi yang baik seharusnya tid</w:t>
      </w:r>
      <w:r>
        <w:t>ak terjadi heteroskedastisitas.</w:t>
      </w:r>
      <w:r>
        <w:rPr>
          <w:lang w:val="en-US"/>
        </w:rPr>
        <w:t xml:space="preserve"> Untuk menguji U</w:t>
      </w:r>
      <w:r w:rsidRPr="007511D0">
        <w:t xml:space="preserve">ji heteroskedastisitas antara lain </w:t>
      </w:r>
      <w:r>
        <w:rPr>
          <w:lang w:val="en-US"/>
        </w:rPr>
        <w:t>dengan menggunakan</w:t>
      </w:r>
      <w:r w:rsidRPr="007511D0">
        <w:t xml:space="preserve"> uji koefisien korelasi sperman’s rho, melihat pola titik-titik pada grafik regresi, uji Park, dan uji Glejser. Pada hal ini menggunakan uji melihat pola titik-titik pada grafik regresi.</w:t>
      </w:r>
    </w:p>
    <w:p w14:paraId="0149E915" w14:textId="77777777" w:rsidR="004F1388" w:rsidRPr="00A7242F" w:rsidRDefault="004F1388" w:rsidP="004F1388">
      <w:pPr>
        <w:pStyle w:val="ListParagraph"/>
        <w:numPr>
          <w:ilvl w:val="0"/>
          <w:numId w:val="17"/>
        </w:numPr>
        <w:rPr>
          <w:bCs/>
        </w:rPr>
      </w:pPr>
      <w:r w:rsidRPr="00A7242F">
        <w:rPr>
          <w:bCs/>
        </w:rPr>
        <w:t>UJI REGRESI SECARA PARSIAL ANTARA VARIABEL X1 TERHADAP Y</w:t>
      </w:r>
    </w:p>
    <w:p w14:paraId="0B7F89F2" w14:textId="77777777" w:rsidR="004F1388" w:rsidRPr="00A7242F" w:rsidRDefault="004F1388" w:rsidP="004F1388">
      <w:pPr>
        <w:spacing w:before="120" w:after="120"/>
        <w:ind w:firstLine="360"/>
        <w:jc w:val="both"/>
      </w:pPr>
      <w:r w:rsidRPr="00A7242F">
        <w:t>Dari output dapat dilihat bahwa variable independen yang dimasukkan ke dalam model adalah “Pendidikan Berwirausaha” dan variable dependennya adalah “Keterampilan Berwirausaha” dan tidak ada variable yang dikeluarkan.</w:t>
      </w:r>
    </w:p>
    <w:p w14:paraId="36DBCF0D" w14:textId="77777777" w:rsidR="004F1388" w:rsidRDefault="004F1388" w:rsidP="004F1388">
      <w:pPr>
        <w:spacing w:before="120" w:after="120"/>
        <w:ind w:firstLine="360"/>
        <w:jc w:val="both"/>
      </w:pPr>
      <w:r w:rsidRPr="00A7242F">
        <w:t>Persamaan regresi untuk linear sederhana adalah sebagai berikut.</w:t>
      </w:r>
    </w:p>
    <w:p w14:paraId="29A2E54D" w14:textId="77777777" w:rsidR="004F1388" w:rsidRPr="00A7242F" w:rsidRDefault="004F1388" w:rsidP="004F1388">
      <w:pPr>
        <w:ind w:firstLine="720"/>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3"/>
      </w:tblGrid>
      <w:tr w:rsidR="004F1388" w:rsidRPr="00544310" w14:paraId="5E85FA31" w14:textId="77777777" w:rsidTr="004D0648">
        <w:trPr>
          <w:trHeight w:val="480"/>
          <w:jc w:val="center"/>
        </w:trPr>
        <w:tc>
          <w:tcPr>
            <w:tcW w:w="1883" w:type="dxa"/>
            <w:shd w:val="clear" w:color="auto" w:fill="auto"/>
          </w:tcPr>
          <w:p w14:paraId="69438659" w14:textId="77777777" w:rsidR="004F1388" w:rsidRPr="0044602E" w:rsidRDefault="004F1388" w:rsidP="004D0648">
            <w:pPr>
              <w:jc w:val="center"/>
              <w:rPr>
                <w:b/>
                <w:sz w:val="20"/>
              </w:rPr>
            </w:pPr>
            <w:r w:rsidRPr="0044602E">
              <w:rPr>
                <w:b/>
                <w:sz w:val="20"/>
              </w:rPr>
              <w:t>Y’ = a + Bx</w:t>
            </w:r>
          </w:p>
        </w:tc>
      </w:tr>
    </w:tbl>
    <w:p w14:paraId="54DC1F4A" w14:textId="77777777" w:rsidR="004F1388" w:rsidRPr="00A7242F" w:rsidRDefault="004F1388" w:rsidP="004F1388">
      <w:pPr>
        <w:spacing w:after="120"/>
        <w:jc w:val="both"/>
      </w:pPr>
      <w:r w:rsidRPr="00A7242F">
        <w:t>Keterangan:</w:t>
      </w:r>
    </w:p>
    <w:p w14:paraId="1BA92C88" w14:textId="77777777" w:rsidR="004F1388" w:rsidRPr="00A7242F" w:rsidRDefault="004F1388" w:rsidP="004F1388">
      <w:pPr>
        <w:spacing w:after="120"/>
        <w:jc w:val="both"/>
      </w:pPr>
      <w:r>
        <w:t xml:space="preserve">Y’  </w:t>
      </w:r>
      <w:r w:rsidRPr="00A7242F">
        <w:t>:</w:t>
      </w:r>
      <w:r w:rsidRPr="00A7242F">
        <w:tab/>
        <w:t>nilai prediksi variable dependen</w:t>
      </w:r>
    </w:p>
    <w:p w14:paraId="441E1E4B" w14:textId="77777777" w:rsidR="004F1388" w:rsidRPr="00A7242F" w:rsidRDefault="004F1388" w:rsidP="004F1388">
      <w:pPr>
        <w:spacing w:after="120"/>
        <w:jc w:val="both"/>
      </w:pPr>
      <w:r w:rsidRPr="00A7242F">
        <w:t>a    :</w:t>
      </w:r>
      <w:r w:rsidRPr="00A7242F">
        <w:tab/>
        <w:t>konstanta; nilai Y’ jika X = 0</w:t>
      </w:r>
    </w:p>
    <w:p w14:paraId="527D08A0" w14:textId="77777777" w:rsidR="004F1388" w:rsidRPr="00A7242F" w:rsidRDefault="004F1388" w:rsidP="004F1388">
      <w:pPr>
        <w:spacing w:after="120"/>
        <w:ind w:left="709" w:hanging="709"/>
        <w:jc w:val="both"/>
      </w:pPr>
      <w:r w:rsidRPr="00A7242F">
        <w:lastRenderedPageBreak/>
        <w:t>b    :</w:t>
      </w:r>
      <w:r w:rsidRPr="00A7242F">
        <w:tab/>
        <w:t xml:space="preserve">koefisien regresi, yaitu nilai peningkatan </w:t>
      </w:r>
      <w:r>
        <w:t xml:space="preserve">atau penurunan variable Y’ yang </w:t>
      </w:r>
      <w:r w:rsidRPr="00A7242F">
        <w:t xml:space="preserve">didasarkan    </w:t>
      </w:r>
      <w:r>
        <w:t xml:space="preserve">                         </w:t>
      </w:r>
      <w:r w:rsidRPr="00A7242F">
        <w:t>variable X</w:t>
      </w:r>
    </w:p>
    <w:p w14:paraId="21C0B2C0" w14:textId="77777777" w:rsidR="004F1388" w:rsidRPr="00A7242F" w:rsidRDefault="004F1388" w:rsidP="004F1388">
      <w:pPr>
        <w:spacing w:after="120"/>
        <w:jc w:val="both"/>
      </w:pPr>
      <w:r w:rsidRPr="00A7242F">
        <w:t>X    :</w:t>
      </w:r>
      <w:r w:rsidRPr="00A7242F">
        <w:tab/>
        <w:t>variabel independen</w:t>
      </w:r>
    </w:p>
    <w:p w14:paraId="7896344E" w14:textId="3F0B23B5" w:rsidR="004F1388" w:rsidRDefault="004F1388" w:rsidP="004F1388">
      <w:pPr>
        <w:spacing w:before="120" w:after="120"/>
        <w:ind w:firstLine="360"/>
        <w:jc w:val="both"/>
      </w:pPr>
      <w:r w:rsidRPr="00A7242F">
        <w:t>Nilai</w:t>
      </w:r>
      <w:r>
        <w:rPr>
          <w:lang w:val="en-US"/>
        </w:rPr>
        <w:t>-</w:t>
      </w:r>
      <w:r w:rsidRPr="00A7242F">
        <w:t>nilai pada output kemudian dimasukkan ke dalam persamaan regresi sebagai berikut.</w:t>
      </w:r>
    </w:p>
    <w:p w14:paraId="35619C42" w14:textId="77777777" w:rsidR="004F1388" w:rsidRPr="00C4047D" w:rsidRDefault="004F1388" w:rsidP="004F1388">
      <w:pPr>
        <w:spacing w:after="120"/>
        <w:ind w:firstLine="720"/>
        <w:jc w:val="both"/>
      </w:pPr>
      <w:r w:rsidRPr="00C4047D">
        <w:t>Y’ = 20,276 + 0,597X</w:t>
      </w:r>
    </w:p>
    <w:p w14:paraId="7CB456A1" w14:textId="77777777" w:rsidR="004F1388" w:rsidRPr="00C4047D" w:rsidRDefault="004F1388" w:rsidP="004F1388">
      <w:pPr>
        <w:spacing w:before="120" w:after="120"/>
        <w:ind w:firstLine="360"/>
        <w:jc w:val="both"/>
      </w:pPr>
      <w:r w:rsidRPr="00C4047D">
        <w:t>Artinya angka – angka pada persamaan di atas adalah sebagai berikut.</w:t>
      </w:r>
    </w:p>
    <w:p w14:paraId="2D6C69B5" w14:textId="77777777" w:rsidR="004F1388" w:rsidRPr="00C4047D" w:rsidRDefault="004F1388" w:rsidP="004F1388">
      <w:pPr>
        <w:pStyle w:val="ListParagraph"/>
        <w:numPr>
          <w:ilvl w:val="0"/>
          <w:numId w:val="20"/>
        </w:numPr>
        <w:spacing w:after="200"/>
        <w:jc w:val="both"/>
      </w:pPr>
      <w:r w:rsidRPr="00C4047D">
        <w:t>Nilai konstanta (a) adalah 20,276; artinya, jika Pendidikan Berwirausaha bernilai 0 (nol), maka Keterampilan Berwirausaha bernilai positif (naik), yaitu 20,276.</w:t>
      </w:r>
    </w:p>
    <w:p w14:paraId="33200B1D" w14:textId="77777777" w:rsidR="004F1388" w:rsidRPr="00C4047D" w:rsidRDefault="004F1388" w:rsidP="004F1388">
      <w:pPr>
        <w:pStyle w:val="ListParagraph"/>
        <w:numPr>
          <w:ilvl w:val="0"/>
          <w:numId w:val="20"/>
        </w:numPr>
        <w:jc w:val="both"/>
      </w:pPr>
      <w:r w:rsidRPr="00C4047D">
        <w:t>Nilai koefisien regresi variabel Pendidikan Berwirausaha (b) bernilai positif, yaitu 0,597; ini dapat diartikan bahwa setiap kenaikan Pendidikan Berwirausaha sebesar 1, maka Keterampilan Berwirausaha juga meningkat sebesar 0,597.</w:t>
      </w:r>
    </w:p>
    <w:p w14:paraId="6F572083" w14:textId="77777777" w:rsidR="004F1388" w:rsidRDefault="004F1388" w:rsidP="004F1388">
      <w:pPr>
        <w:numPr>
          <w:ilvl w:val="0"/>
          <w:numId w:val="21"/>
        </w:numPr>
        <w:jc w:val="both"/>
      </w:pPr>
      <w:r w:rsidRPr="00C4047D">
        <w:t>Uji t</w:t>
      </w:r>
    </w:p>
    <w:p w14:paraId="7C873EA4" w14:textId="77777777" w:rsidR="004F1388" w:rsidRPr="00C4047D" w:rsidRDefault="004F1388" w:rsidP="004F1388">
      <w:pPr>
        <w:spacing w:before="120" w:after="120"/>
        <w:ind w:firstLine="360"/>
        <w:jc w:val="both"/>
      </w:pPr>
      <w:r>
        <w:t>Pengujian ini dilakukan untuk mengetahui apakah ada pengaruh secara signifikan atau tidak pendidikan kewirausahaan terhap ketreampilan berwirausaha. P</w:t>
      </w:r>
      <w:r w:rsidRPr="00C4047D">
        <w:t>engujian</w:t>
      </w:r>
      <w:r>
        <w:t>ya</w:t>
      </w:r>
      <w:r w:rsidRPr="00C4047D">
        <w:t xml:space="preserve"> menggunakan tingkat signifikasi 0,05 dan 2 sisi. Langkah – langkah pengujiannya sebagai berikut. </w:t>
      </w:r>
    </w:p>
    <w:p w14:paraId="6B7B1FEC" w14:textId="77777777" w:rsidR="004F1388" w:rsidRPr="00C4047D" w:rsidRDefault="004F1388" w:rsidP="004F1388">
      <w:pPr>
        <w:pStyle w:val="ListParagraph"/>
        <w:numPr>
          <w:ilvl w:val="0"/>
          <w:numId w:val="22"/>
        </w:numPr>
        <w:spacing w:after="200"/>
        <w:jc w:val="both"/>
      </w:pPr>
      <w:r w:rsidRPr="00C4047D">
        <w:t>Menentukan t hitung dan signifikansi.</w:t>
      </w:r>
    </w:p>
    <w:p w14:paraId="6D8494CC" w14:textId="77777777" w:rsidR="004F1388" w:rsidRPr="00C4047D" w:rsidRDefault="004F1388" w:rsidP="004F1388">
      <w:pPr>
        <w:pStyle w:val="ListParagraph"/>
        <w:jc w:val="both"/>
      </w:pPr>
      <w:r w:rsidRPr="00C4047D">
        <w:t>Dari output didapat t hitung sebesar 4,060 dan signifikansi 0,000</w:t>
      </w:r>
    </w:p>
    <w:p w14:paraId="124D3DE3" w14:textId="77777777" w:rsidR="004F1388" w:rsidRPr="00C4047D" w:rsidRDefault="004F1388" w:rsidP="004F1388">
      <w:pPr>
        <w:pStyle w:val="ListParagraph"/>
        <w:numPr>
          <w:ilvl w:val="0"/>
          <w:numId w:val="22"/>
        </w:numPr>
        <w:spacing w:after="200"/>
        <w:jc w:val="both"/>
      </w:pPr>
      <w:r w:rsidRPr="00C4047D">
        <w:t>Menentukan t tabel.</w:t>
      </w:r>
    </w:p>
    <w:p w14:paraId="384BF6F8" w14:textId="77777777" w:rsidR="004F1388" w:rsidRPr="00C4047D" w:rsidRDefault="004F1388" w:rsidP="004F1388">
      <w:pPr>
        <w:pStyle w:val="ListParagraph"/>
        <w:jc w:val="both"/>
      </w:pPr>
      <w:r w:rsidRPr="00C4047D">
        <w:t>T tabel da</w:t>
      </w:r>
      <w:r>
        <w:t>pat dilihat pada tabel statisti</w:t>
      </w:r>
      <w:r>
        <w:rPr>
          <w:lang w:val="en-US"/>
        </w:rPr>
        <w:t>k</w:t>
      </w:r>
      <w:r w:rsidRPr="00C4047D">
        <w:t xml:space="preserve"> pada </w:t>
      </w:r>
      <w:r>
        <w:rPr>
          <w:lang w:val="en-US"/>
        </w:rPr>
        <w:t xml:space="preserve">tingkat </w:t>
      </w:r>
      <w:r w:rsidRPr="00C4047D">
        <w:t xml:space="preserve">signifikansi </w:t>
      </w:r>
      <w:r>
        <w:rPr>
          <w:lang w:val="en-US"/>
        </w:rPr>
        <w:t xml:space="preserve">sebesar </w:t>
      </w:r>
      <w:r w:rsidRPr="00C4047D">
        <w:t xml:space="preserve">0,05/2 = 0,025 dengan derajat kebebasan df = n – 2 atau </w:t>
      </w:r>
      <w:r>
        <w:rPr>
          <w:lang w:val="en-US"/>
        </w:rPr>
        <w:t>65</w:t>
      </w:r>
      <w:r w:rsidRPr="00C4047D">
        <w:t xml:space="preserve"> – 2 = </w:t>
      </w:r>
      <w:r>
        <w:rPr>
          <w:lang w:val="en-US"/>
        </w:rPr>
        <w:t>63</w:t>
      </w:r>
      <w:r w:rsidRPr="00C4047D">
        <w:t>. Hasil yang diperoleh untuk t tabel sebesar -2,005</w:t>
      </w:r>
    </w:p>
    <w:p w14:paraId="554E6933" w14:textId="77777777" w:rsidR="004F1388" w:rsidRDefault="004F1388" w:rsidP="004F1388">
      <w:pPr>
        <w:spacing w:before="120" w:after="120"/>
        <w:ind w:firstLine="360"/>
        <w:jc w:val="both"/>
      </w:pPr>
      <w:r w:rsidRPr="00C4047D">
        <w:t xml:space="preserve">Karena nilai t hitung &gt; t tabel (4,060 &gt; -2,005) dan signifikansi &lt; 0,05 (0,000 &lt; 0,05), maka Ho ditolak. Jadi, dapat disimpulkan bahwa </w:t>
      </w:r>
      <w:r>
        <w:t xml:space="preserve">adanya pengaruh </w:t>
      </w:r>
      <w:r w:rsidRPr="00C4047D">
        <w:t>Pendidikan kewirausahaan terhadap Keterampilan Berwirausaha.</w:t>
      </w:r>
    </w:p>
    <w:p w14:paraId="3C26B2F4" w14:textId="77777777" w:rsidR="004F1388" w:rsidRPr="00C4047D" w:rsidRDefault="004F1388" w:rsidP="004F1388">
      <w:pPr>
        <w:ind w:firstLine="720"/>
        <w:jc w:val="both"/>
      </w:pPr>
    </w:p>
    <w:p w14:paraId="33AC03EC" w14:textId="77777777" w:rsidR="004F1388" w:rsidRPr="0004518E" w:rsidRDefault="004F1388" w:rsidP="004F1388">
      <w:pPr>
        <w:pStyle w:val="ListParagraph"/>
        <w:numPr>
          <w:ilvl w:val="0"/>
          <w:numId w:val="17"/>
        </w:numPr>
        <w:spacing w:after="200"/>
        <w:jc w:val="both"/>
        <w:rPr>
          <w:bCs/>
        </w:rPr>
      </w:pPr>
      <w:r w:rsidRPr="00682C4B">
        <w:rPr>
          <w:bCs/>
        </w:rPr>
        <w:t>UJI REGRESI SECARA SIMULTAN ANTARA VARIABEL X1 DAN X2 TERHADAP Y</w:t>
      </w:r>
    </w:p>
    <w:p w14:paraId="691F40EF" w14:textId="77777777" w:rsidR="004F1388" w:rsidRPr="00C42A8D" w:rsidRDefault="004F1388" w:rsidP="004F1388">
      <w:pPr>
        <w:spacing w:before="120" w:after="120"/>
        <w:ind w:firstLine="360"/>
        <w:jc w:val="both"/>
      </w:pPr>
      <w:r w:rsidRPr="00C42A8D">
        <w:t>Dari out put diperoleh F hitung sebesar 29,906 dan signifikansi 0,000.</w:t>
      </w:r>
      <w:r>
        <w:rPr>
          <w:lang w:val="en-US"/>
        </w:rPr>
        <w:t xml:space="preserve"> </w:t>
      </w:r>
      <w:r>
        <w:t>F tab</w:t>
      </w:r>
      <w:r>
        <w:rPr>
          <w:lang w:val="en-US"/>
        </w:rPr>
        <w:t>el</w:t>
      </w:r>
      <w:r w:rsidRPr="00C42A8D">
        <w:t xml:space="preserve"> dapat </w:t>
      </w:r>
      <w:r>
        <w:rPr>
          <w:lang w:val="en-US"/>
        </w:rPr>
        <w:t>tinjau</w:t>
      </w:r>
      <w:r>
        <w:t xml:space="preserve"> pada tab</w:t>
      </w:r>
      <w:r>
        <w:rPr>
          <w:lang w:val="en-US"/>
        </w:rPr>
        <w:t>el</w:t>
      </w:r>
      <w:r>
        <w:t xml:space="preserve"> statisti</w:t>
      </w:r>
      <w:r>
        <w:rPr>
          <w:lang w:val="en-US"/>
        </w:rPr>
        <w:t>k</w:t>
      </w:r>
      <w:r w:rsidRPr="00C42A8D">
        <w:t xml:space="preserve"> pada tingkat signifikansi 0,05 dengan df 1 (jumlah variable-1) = 2, dan df2 (n-k-1) atau </w:t>
      </w:r>
      <w:r>
        <w:rPr>
          <w:lang w:val="en-US"/>
        </w:rPr>
        <w:t>65</w:t>
      </w:r>
      <w:r>
        <w:t xml:space="preserve">-2-1 = </w:t>
      </w:r>
      <w:r>
        <w:rPr>
          <w:lang w:val="en-US"/>
        </w:rPr>
        <w:t>62</w:t>
      </w:r>
      <w:r w:rsidRPr="00C42A8D">
        <w:t xml:space="preserve"> (n adalah jumlah data dan k adalah jumlah variable independen). Hasil yang diperoleh untuk F table sebesar 3,172</w:t>
      </w:r>
    </w:p>
    <w:p w14:paraId="6F0B069C" w14:textId="77777777" w:rsidR="004F1388" w:rsidRPr="00C42A8D" w:rsidRDefault="004F1388" w:rsidP="004F1388">
      <w:pPr>
        <w:spacing w:before="120" w:after="120"/>
        <w:ind w:firstLine="360"/>
        <w:jc w:val="both"/>
      </w:pPr>
      <w:r w:rsidRPr="00C42A8D">
        <w:t xml:space="preserve">F hitung &gt; F table (29,906 &gt; 3,172) dan signifikansi &lt; 0,05 (0,000 &lt; 0,05), maka Ho ditolak. Jadi dapat </w:t>
      </w:r>
      <w:r>
        <w:rPr>
          <w:lang w:val="en-US"/>
        </w:rPr>
        <w:t>di tarik kesimpulan</w:t>
      </w:r>
      <w:r w:rsidRPr="00C42A8D">
        <w:t xml:space="preserve"> bahwa Pendidikan kewirausahaan dan Motivasi Berwirausaha secara bersama-sama berpengaruh terhadap Keterampilan Berwirausaha.</w:t>
      </w:r>
    </w:p>
    <w:p w14:paraId="15097D32" w14:textId="77777777" w:rsidR="004F1388" w:rsidRDefault="004F1388" w:rsidP="004F1388">
      <w:pPr>
        <w:spacing w:before="120" w:after="120"/>
        <w:ind w:firstLine="360"/>
        <w:jc w:val="both"/>
      </w:pPr>
      <w:r w:rsidRPr="00C42A8D">
        <w:t>Persamaan regresi linier berganda dengan 3</w:t>
      </w:r>
      <w:r>
        <w:t xml:space="preserve"> </w:t>
      </w:r>
      <w:r w:rsidRPr="00C42A8D">
        <w:t xml:space="preserve">variabel </w:t>
      </w:r>
      <w:r>
        <w:t>bebas</w:t>
      </w:r>
      <w:r w:rsidRPr="00C42A8D">
        <w:t xml:space="preserve"> adalah sebagai berikut.</w:t>
      </w:r>
    </w:p>
    <w:p w14:paraId="281497A5" w14:textId="77777777" w:rsidR="004F1388" w:rsidRPr="00C42A8D" w:rsidRDefault="004F1388" w:rsidP="004F1388">
      <w:pPr>
        <w:ind w:firstLine="720"/>
        <w:jc w:val="both"/>
      </w:pPr>
    </w:p>
    <w:tbl>
      <w:tblPr>
        <w:tblW w:w="0" w:type="auto"/>
        <w:tblInd w:w="1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tblGrid>
      <w:tr w:rsidR="004F1388" w:rsidRPr="00544310" w14:paraId="5D888003" w14:textId="77777777" w:rsidTr="004D0648">
        <w:trPr>
          <w:trHeight w:val="490"/>
        </w:trPr>
        <w:tc>
          <w:tcPr>
            <w:tcW w:w="1179" w:type="dxa"/>
            <w:shd w:val="clear" w:color="auto" w:fill="auto"/>
          </w:tcPr>
          <w:p w14:paraId="390A5C6C" w14:textId="77777777" w:rsidR="004F1388" w:rsidRPr="0044602E" w:rsidRDefault="004F1388" w:rsidP="004D0648">
            <w:pPr>
              <w:jc w:val="center"/>
              <w:rPr>
                <w:b/>
                <w:sz w:val="20"/>
              </w:rPr>
            </w:pPr>
            <w:r w:rsidRPr="0044602E">
              <w:rPr>
                <w:b/>
                <w:sz w:val="20"/>
              </w:rPr>
              <w:t>Y’ = a + b1X1+b2X2</w:t>
            </w:r>
          </w:p>
        </w:tc>
      </w:tr>
    </w:tbl>
    <w:p w14:paraId="58A3D8B1" w14:textId="77777777" w:rsidR="004F1388" w:rsidRPr="00C42A8D" w:rsidRDefault="004F1388" w:rsidP="004F1388">
      <w:pPr>
        <w:jc w:val="both"/>
        <w:rPr>
          <w:b/>
        </w:rPr>
      </w:pPr>
      <w:r w:rsidRPr="00C42A8D">
        <w:rPr>
          <w:b/>
        </w:rPr>
        <w:tab/>
      </w:r>
    </w:p>
    <w:p w14:paraId="20BCE3D5" w14:textId="77777777" w:rsidR="004F1388" w:rsidRPr="00C42A8D" w:rsidRDefault="004F1388" w:rsidP="004F1388">
      <w:pPr>
        <w:jc w:val="both"/>
      </w:pPr>
      <w:r w:rsidRPr="00C42A8D">
        <w:t>Keterangan:</w:t>
      </w:r>
    </w:p>
    <w:p w14:paraId="097D1A94" w14:textId="77777777" w:rsidR="004F1388" w:rsidRPr="00C42A8D" w:rsidRDefault="004F1388" w:rsidP="004F1388">
      <w:pPr>
        <w:ind w:left="709" w:hanging="709"/>
        <w:jc w:val="both"/>
      </w:pPr>
      <w:r>
        <w:t xml:space="preserve">Y’ </w:t>
      </w:r>
      <w:r>
        <w:tab/>
        <w:t xml:space="preserve"> : </w:t>
      </w:r>
      <w:r w:rsidRPr="00C42A8D">
        <w:t>nilai prediksi variable dependen</w:t>
      </w:r>
      <w:r>
        <w:t xml:space="preserve"> </w:t>
      </w:r>
      <w:r w:rsidRPr="00C42A8D">
        <w:t>(Keterampilan Berwirausaha)</w:t>
      </w:r>
    </w:p>
    <w:p w14:paraId="1F715C16" w14:textId="77777777" w:rsidR="004F1388" w:rsidRPr="00C42A8D" w:rsidRDefault="004F1388" w:rsidP="004F1388">
      <w:pPr>
        <w:jc w:val="both"/>
      </w:pPr>
      <w:r>
        <w:t>a</w:t>
      </w:r>
      <w:r>
        <w:tab/>
        <w:t xml:space="preserve"> :   konstanta </w:t>
      </w:r>
      <w:r w:rsidRPr="00C42A8D">
        <w:t xml:space="preserve"> </w:t>
      </w:r>
    </w:p>
    <w:p w14:paraId="5AE673EF" w14:textId="77777777" w:rsidR="004F1388" w:rsidRPr="00C42A8D" w:rsidRDefault="004F1388" w:rsidP="004F1388">
      <w:pPr>
        <w:ind w:left="709" w:hanging="709"/>
        <w:jc w:val="both"/>
      </w:pPr>
      <w:r w:rsidRPr="00C42A8D">
        <w:t>b1.b</w:t>
      </w:r>
      <w:r>
        <w:t xml:space="preserve">2. : </w:t>
      </w:r>
      <w:r w:rsidRPr="00C42A8D">
        <w:t>koefisien regresi, yaitu nilai peningkatan atau penurun</w:t>
      </w:r>
      <w:r>
        <w:t>an variable Y’ yang didasarkan</w:t>
      </w:r>
      <w:r w:rsidRPr="00C42A8D">
        <w:t xml:space="preserve">  variable X1 dan X2</w:t>
      </w:r>
    </w:p>
    <w:p w14:paraId="55FA7DA7" w14:textId="77777777" w:rsidR="004F1388" w:rsidRPr="00C42A8D" w:rsidRDefault="004F1388" w:rsidP="004F1388">
      <w:pPr>
        <w:ind w:left="709" w:hanging="709"/>
        <w:jc w:val="both"/>
      </w:pPr>
      <w:r>
        <w:t xml:space="preserve">X1   </w:t>
      </w:r>
      <w:r>
        <w:tab/>
        <w:t xml:space="preserve"> </w:t>
      </w:r>
      <w:r w:rsidRPr="00C42A8D">
        <w:t>:</w:t>
      </w:r>
      <w:r>
        <w:t xml:space="preserve"> variable </w:t>
      </w:r>
      <w:r w:rsidRPr="00C42A8D">
        <w:t>independen (Pendidikan Berwirausaha)</w:t>
      </w:r>
    </w:p>
    <w:p w14:paraId="05B343BE" w14:textId="77777777" w:rsidR="004F1388" w:rsidRDefault="004F1388" w:rsidP="004F1388">
      <w:pPr>
        <w:ind w:left="709" w:hanging="709"/>
        <w:jc w:val="both"/>
      </w:pPr>
      <w:r>
        <w:t xml:space="preserve">X2   </w:t>
      </w:r>
      <w:r>
        <w:tab/>
        <w:t xml:space="preserve"> </w:t>
      </w:r>
      <w:r w:rsidRPr="00C42A8D">
        <w:t>:</w:t>
      </w:r>
      <w:r>
        <w:t xml:space="preserve"> variable independen </w:t>
      </w:r>
      <w:r w:rsidRPr="00C42A8D">
        <w:t>(Motivasi Berwirausaha)</w:t>
      </w:r>
    </w:p>
    <w:p w14:paraId="493A7BDB" w14:textId="7F99C505" w:rsidR="004F1388" w:rsidRPr="009A6FCA" w:rsidRDefault="004F1388" w:rsidP="004F1388">
      <w:pPr>
        <w:spacing w:before="120" w:after="120"/>
        <w:ind w:firstLine="360"/>
        <w:jc w:val="both"/>
      </w:pPr>
      <w:r w:rsidRPr="009A6FCA">
        <w:lastRenderedPageBreak/>
        <w:t>Nilai</w:t>
      </w:r>
      <w:r>
        <w:rPr>
          <w:lang w:val="en-US"/>
        </w:rPr>
        <w:t>-</w:t>
      </w:r>
      <w:r w:rsidRPr="009A6FCA">
        <w:t>nilai pada output kemudian dimasukkan ke dalam persamaan regresi sebagai berikut.</w:t>
      </w:r>
    </w:p>
    <w:p w14:paraId="63AE645C" w14:textId="77777777" w:rsidR="004F1388" w:rsidRPr="009A6FCA" w:rsidRDefault="004F1388" w:rsidP="00162E92">
      <w:pPr>
        <w:jc w:val="center"/>
      </w:pPr>
      <w:r w:rsidRPr="009A6FCA">
        <w:t>Y’ = 13,457 + 0,376X1 + 0,352X2</w:t>
      </w:r>
    </w:p>
    <w:p w14:paraId="344D1B87" w14:textId="77777777" w:rsidR="004F1388" w:rsidRPr="009A6FCA" w:rsidRDefault="004F1388" w:rsidP="004F1388">
      <w:pPr>
        <w:spacing w:before="120" w:after="120"/>
        <w:ind w:firstLine="360"/>
        <w:jc w:val="both"/>
      </w:pPr>
      <w:r w:rsidRPr="009A6FCA">
        <w:t>Artinya angka – angka pada persamaan di atas adalah sebagai berikut.</w:t>
      </w:r>
    </w:p>
    <w:p w14:paraId="0D25D86C" w14:textId="77777777" w:rsidR="004F1388" w:rsidRPr="009A6FCA" w:rsidRDefault="004F1388" w:rsidP="004F1388">
      <w:pPr>
        <w:pStyle w:val="ListParagraph"/>
        <w:numPr>
          <w:ilvl w:val="0"/>
          <w:numId w:val="20"/>
        </w:numPr>
        <w:spacing w:after="200"/>
        <w:jc w:val="both"/>
      </w:pPr>
      <w:r w:rsidRPr="009A6FCA">
        <w:t>Nilai konstanta (a) adalah 13,457; artinya, jika Pendidikan Berwirausaha dan Motivasi Berwirausaha bernilai 0 (nol), maka Keterampilan Berwirausaha bernilai positif (naik), yaitu 13,457.</w:t>
      </w:r>
    </w:p>
    <w:p w14:paraId="7FEC5A8F" w14:textId="77777777" w:rsidR="004F1388" w:rsidRPr="009A6FCA" w:rsidRDefault="004F1388" w:rsidP="004F1388">
      <w:pPr>
        <w:pStyle w:val="ListParagraph"/>
        <w:numPr>
          <w:ilvl w:val="0"/>
          <w:numId w:val="20"/>
        </w:numPr>
        <w:spacing w:after="200"/>
        <w:jc w:val="both"/>
      </w:pPr>
      <w:r w:rsidRPr="009A6FCA">
        <w:t>Nilai koefisien regresi variabel Pendidikan kewirausahaan (b1) bernilai positif, yaitu 0,376; ini dapat diartikan bahwa setiap kenaikan Pendidikan Berwirausaha sebesar 1, maka Keterampilan Berwirausaha juga meningkat sebesar 0,376.</w:t>
      </w:r>
    </w:p>
    <w:p w14:paraId="295B0A0D" w14:textId="77777777" w:rsidR="004F1388" w:rsidRPr="009A6FCA" w:rsidRDefault="004F1388" w:rsidP="004F1388">
      <w:pPr>
        <w:pStyle w:val="ListParagraph"/>
        <w:numPr>
          <w:ilvl w:val="0"/>
          <w:numId w:val="20"/>
        </w:numPr>
        <w:spacing w:after="200"/>
        <w:jc w:val="both"/>
      </w:pPr>
      <w:r w:rsidRPr="009A6FCA">
        <w:t>Nilai koefisien regresi variabel Motivasi Berwirausaha (b2) bernilai positif, yaitu 0,352; ini dapat diartikan bahwa setiap kenaikan Motivasi Berwirausaha sebesar 1, maka Keterampilan Berwirausaha juga meningkat sebesar 0,352</w:t>
      </w:r>
    </w:p>
    <w:p w14:paraId="249D4FFE" w14:textId="77777777" w:rsidR="004F1388" w:rsidRPr="00C4047D" w:rsidRDefault="004F1388" w:rsidP="004F1388">
      <w:pPr>
        <w:pStyle w:val="ListParagraph"/>
        <w:spacing w:after="200"/>
        <w:ind w:left="0"/>
        <w:jc w:val="both"/>
      </w:pPr>
    </w:p>
    <w:p w14:paraId="421290C0" w14:textId="77777777" w:rsidR="004F1388" w:rsidRPr="009A6FCA" w:rsidRDefault="004F1388" w:rsidP="004F1388">
      <w:pPr>
        <w:pStyle w:val="ListParagraph"/>
        <w:numPr>
          <w:ilvl w:val="0"/>
          <w:numId w:val="17"/>
        </w:numPr>
        <w:spacing w:after="200"/>
        <w:jc w:val="both"/>
        <w:rPr>
          <w:sz w:val="22"/>
        </w:rPr>
      </w:pPr>
      <w:r w:rsidRPr="00206138">
        <w:rPr>
          <w:sz w:val="22"/>
        </w:rPr>
        <w:t>Pembahasan Hasil Penelitian</w:t>
      </w:r>
    </w:p>
    <w:p w14:paraId="5D47E88B" w14:textId="77777777" w:rsidR="004F1388" w:rsidRPr="00CE0581" w:rsidRDefault="004F1388" w:rsidP="004F1388">
      <w:pPr>
        <w:spacing w:before="120" w:after="120"/>
        <w:ind w:firstLine="360"/>
        <w:jc w:val="both"/>
        <w:rPr>
          <w:sz w:val="22"/>
          <w:lang w:val="en-US"/>
        </w:rPr>
      </w:pPr>
      <w:r>
        <w:t xml:space="preserve">Berdasarkan hasil </w:t>
      </w:r>
      <w:r>
        <w:rPr>
          <w:lang w:val="en-US"/>
        </w:rPr>
        <w:t>analisis pengolahan data</w:t>
      </w:r>
      <w:r w:rsidRPr="009A6FCA">
        <w:t xml:space="preserve"> yang telah dilakukan </w:t>
      </w:r>
      <w:r>
        <w:rPr>
          <w:lang w:val="en-US"/>
        </w:rPr>
        <w:t>adalah sebagai berikut :</w:t>
      </w:r>
    </w:p>
    <w:p w14:paraId="2AB111B0" w14:textId="77777777" w:rsidR="004F1388" w:rsidRPr="009A6FCA" w:rsidRDefault="004F1388" w:rsidP="004F1388">
      <w:pPr>
        <w:pStyle w:val="ListParagraph"/>
        <w:numPr>
          <w:ilvl w:val="0"/>
          <w:numId w:val="23"/>
        </w:numPr>
        <w:jc w:val="both"/>
      </w:pPr>
      <w:r>
        <w:rPr>
          <w:lang w:val="en-US"/>
        </w:rPr>
        <w:t>P</w:t>
      </w:r>
      <w:r w:rsidRPr="009A6FCA">
        <w:t xml:space="preserve">endidikan kewirausahaan </w:t>
      </w:r>
      <w:r>
        <w:rPr>
          <w:lang w:val="en-US"/>
        </w:rPr>
        <w:t xml:space="preserve">berpengaruh </w:t>
      </w:r>
      <w:r w:rsidRPr="009A6FCA">
        <w:t xml:space="preserve">terhadap keterampilan berwirausaha mahasiswa pendidikan ekonomi </w:t>
      </w:r>
      <w:r>
        <w:rPr>
          <w:lang w:val="en-US"/>
        </w:rPr>
        <w:t xml:space="preserve">angkatan </w:t>
      </w:r>
      <w:r>
        <w:t>201</w:t>
      </w:r>
      <w:r>
        <w:rPr>
          <w:lang w:val="en-US"/>
        </w:rPr>
        <w:t>6 UNIROW Tuban</w:t>
      </w:r>
    </w:p>
    <w:p w14:paraId="660043B5" w14:textId="5C8A227B" w:rsidR="004F1388" w:rsidRPr="009A6FCA" w:rsidRDefault="004F1388" w:rsidP="004F1388">
      <w:pPr>
        <w:spacing w:before="120" w:after="120"/>
        <w:ind w:firstLine="360"/>
        <w:jc w:val="both"/>
      </w:pPr>
      <w:r w:rsidRPr="009A6FCA">
        <w:t xml:space="preserve">Dari hasil penelitian bahwa  Pendidikan kewirausahaan terhadap keterampilan berwirausaha tergolong baik. Hal ini dikarenakan persentase sumbangan pengaruh variable pendidikan berwirausaha terhadap keterampilan </w:t>
      </w:r>
      <w:r w:rsidRPr="009A6FCA">
        <w:t>berwirausaha sebesar 46,8%. Hal ini berati pendidikan kewirausahaan di prodi pendidikan ekonomi masih perlu di tingkatkan lagi dengan menyediakan sarana dan prasarana yang mendukung mahasiswa dalam wirausaha. Metode pembelajaran yang menyenangkan dan koordinasi antara dosen dan mahasiswa harus lebi baik.</w:t>
      </w:r>
    </w:p>
    <w:p w14:paraId="33326E7E" w14:textId="2C422847" w:rsidR="004F1388" w:rsidRPr="009A6FCA" w:rsidRDefault="004F1388" w:rsidP="004F1388">
      <w:pPr>
        <w:spacing w:before="120" w:after="120"/>
        <w:ind w:firstLine="360"/>
        <w:jc w:val="both"/>
      </w:pPr>
      <w:r w:rsidRPr="009A6FCA">
        <w:t xml:space="preserve">Dari hasil penelitian terlihat bahwa pendidikan kewirausahaan </w:t>
      </w:r>
      <w:r>
        <w:t xml:space="preserve">berpengaruh </w:t>
      </w:r>
      <w:r w:rsidRPr="009A6FCA">
        <w:t>posit</w:t>
      </w:r>
      <w:r>
        <w:t xml:space="preserve">if terhadap motivasi berwirausa. Hal ini dapat di </w:t>
      </w:r>
      <w:r w:rsidRPr="009A6FCA">
        <w:t>t</w:t>
      </w:r>
      <w:r>
        <w:t>injau</w:t>
      </w:r>
      <w:r w:rsidRPr="009A6FCA">
        <w:t xml:space="preserve"> dari nilai signifikasi pendidikan kewirausahaan </w:t>
      </w:r>
      <w:r>
        <w:t xml:space="preserve">berpengaruh </w:t>
      </w:r>
      <w:r w:rsidRPr="009A6FCA">
        <w:t xml:space="preserve">terhadap keterampilan berwirausaha </w:t>
      </w:r>
      <w:r>
        <w:t>di</w:t>
      </w:r>
      <w:r w:rsidRPr="009A6FCA">
        <w:t>karena nilai t hitung &gt; table (4,060&gt;-2,005) dan signifikansi &lt; 0,05 (0,000 &lt; 0,05 ) maka Ho dito</w:t>
      </w:r>
      <w:r>
        <w:t>lak. Maka dapat di tarik kesimpulkan bah</w:t>
      </w:r>
      <w:r w:rsidRPr="009A6FCA">
        <w:t xml:space="preserve">wa pendidikan kewirausahaan berpengaruh terhadap keterampilan berwirausaha.          </w:t>
      </w:r>
    </w:p>
    <w:p w14:paraId="30C5954A" w14:textId="77777777" w:rsidR="004F1388" w:rsidRPr="009A6FCA" w:rsidRDefault="004F1388" w:rsidP="004F1388">
      <w:pPr>
        <w:pStyle w:val="ListParagraph"/>
        <w:numPr>
          <w:ilvl w:val="0"/>
          <w:numId w:val="23"/>
        </w:numPr>
        <w:jc w:val="both"/>
      </w:pPr>
      <w:r w:rsidRPr="009A6FCA">
        <w:t xml:space="preserve">Pengaruh motivasi berwirausaha terhadap keterampilan berwirausaha mahasiswa pendidikan ekonomi </w:t>
      </w:r>
      <w:r>
        <w:rPr>
          <w:lang w:val="en-US"/>
        </w:rPr>
        <w:t>angkatan 2016 UNIROW Tuban</w:t>
      </w:r>
    </w:p>
    <w:p w14:paraId="26FD1698" w14:textId="2CEA966E" w:rsidR="004F1388" w:rsidRPr="009A6FCA" w:rsidRDefault="004F1388" w:rsidP="00162E92">
      <w:pPr>
        <w:spacing w:before="120" w:after="120"/>
        <w:ind w:firstLine="360"/>
        <w:jc w:val="both"/>
      </w:pPr>
      <w:r w:rsidRPr="009A6FCA">
        <w:t>Berdasarkan  penelitian motivasi berwirausah sangat berpengaruh terhadap keterampilan berwirausa</w:t>
      </w:r>
      <w:r>
        <w:t xml:space="preserve">ha mahasiswa dalam berwirausaha. Dikarenakan hasil </w:t>
      </w:r>
      <w:r w:rsidRPr="009A6FCA">
        <w:t xml:space="preserve">nilai t hitung &gt; t tabel (3,921 &gt; -2,005) dan signifikansi &lt; 0,05 (0,000 &lt; 0,05), maka Ho ditolak. </w:t>
      </w:r>
      <w:r>
        <w:t>maka</w:t>
      </w:r>
      <w:r w:rsidRPr="009A6FCA">
        <w:t xml:space="preserve"> dapat disimpulkan bahwa Motivasi Berwirausaha berpengaruh terhadap Keterampilan Berwirausaha.</w:t>
      </w:r>
    </w:p>
    <w:p w14:paraId="56588F79" w14:textId="77777777" w:rsidR="004F1388" w:rsidRDefault="004F1388" w:rsidP="00162E92">
      <w:pPr>
        <w:spacing w:before="120" w:after="120"/>
        <w:ind w:firstLine="360"/>
        <w:jc w:val="both"/>
        <w:rPr>
          <w:lang w:val="en-US"/>
        </w:rPr>
      </w:pPr>
      <w:r w:rsidRPr="009A6FCA">
        <w:t xml:space="preserve">Hasil penelitian </w:t>
      </w:r>
      <w:r>
        <w:t>ini</w:t>
      </w:r>
      <w:r>
        <w:rPr>
          <w:lang w:val="en-US"/>
        </w:rPr>
        <w:t xml:space="preserve"> </w:t>
      </w:r>
      <w:r w:rsidRPr="009A6FCA">
        <w:t xml:space="preserve">persentase sumbangan pengaruh variable motivasi berwirausaha terhadap keterampilan berwirausaha sebesar 45 % sedangkan sisanya sebesar 55% dipengaruhi oleh variable lain. Hal ini berati motivasi berwirausaha di prodi pendidikan ekonomi perlu di tingkatkan lagi dengan memberikan motivasi dan arahan arahan kewirausahaan kepada mahasiswa. Hal ini akan membantu mahasiswa agar selalu </w:t>
      </w:r>
      <w:r w:rsidRPr="009A6FCA">
        <w:lastRenderedPageBreak/>
        <w:t>termotivasi untuk melakukan berwirausaha dengan ketrampilan keterampilan</w:t>
      </w:r>
      <w:r>
        <w:rPr>
          <w:lang w:val="en-US"/>
        </w:rPr>
        <w:t xml:space="preserve">. </w:t>
      </w:r>
    </w:p>
    <w:p w14:paraId="1E84EF06" w14:textId="77777777" w:rsidR="004F1388" w:rsidRPr="00164ECC" w:rsidRDefault="004F1388" w:rsidP="004F1388">
      <w:pPr>
        <w:pStyle w:val="ListParagraph"/>
        <w:numPr>
          <w:ilvl w:val="0"/>
          <w:numId w:val="23"/>
        </w:numPr>
        <w:jc w:val="both"/>
      </w:pPr>
      <w:r>
        <w:rPr>
          <w:lang w:val="en-US"/>
        </w:rPr>
        <w:t>P</w:t>
      </w:r>
      <w:r w:rsidRPr="00164ECC">
        <w:t xml:space="preserve">endidikan kewirausahaan  dan motivasi berwirausaha </w:t>
      </w:r>
      <w:r>
        <w:rPr>
          <w:lang w:val="en-US"/>
        </w:rPr>
        <w:t xml:space="preserve">berpengaru </w:t>
      </w:r>
      <w:r w:rsidRPr="00164ECC">
        <w:t>secara bersamaan terhadap keterampilan berwirausaha</w:t>
      </w:r>
      <w:r>
        <w:rPr>
          <w:lang w:val="en-US"/>
        </w:rPr>
        <w:t xml:space="preserve"> </w:t>
      </w:r>
      <w:r w:rsidRPr="009A6FCA">
        <w:t xml:space="preserve">mahasiswa pendidikan ekonomi </w:t>
      </w:r>
      <w:r>
        <w:rPr>
          <w:lang w:val="en-US"/>
        </w:rPr>
        <w:t>angkatan 2016 UNIROW Tuban</w:t>
      </w:r>
    </w:p>
    <w:p w14:paraId="6CD27964" w14:textId="6706D0D9" w:rsidR="004F1388" w:rsidRPr="00164ECC" w:rsidRDefault="004F1388" w:rsidP="00162E92">
      <w:pPr>
        <w:spacing w:before="120" w:after="120"/>
        <w:ind w:firstLine="360"/>
        <w:jc w:val="both"/>
      </w:pPr>
      <w:r w:rsidRPr="00164ECC">
        <w:t xml:space="preserve">Berdasarkan </w:t>
      </w:r>
      <w:r>
        <w:t xml:space="preserve">hasil </w:t>
      </w:r>
      <w:r w:rsidRPr="00164ECC">
        <w:t>penelitian didapatkan peresentase sumbangan pen</w:t>
      </w:r>
      <w:r>
        <w:t>garuh variabel</w:t>
      </w:r>
      <w:r w:rsidRPr="00164ECC">
        <w:t xml:space="preserve"> pendidikan kewirausahaan dan motivasi berwirausaha terhadap keteramp</w:t>
      </w:r>
      <w:r>
        <w:t xml:space="preserve">ilan berwirausaha sebesar 52,1%, </w:t>
      </w:r>
      <w:r w:rsidRPr="00164ECC">
        <w:t xml:space="preserve">sisanya sebesar </w:t>
      </w:r>
      <w:r>
        <w:t xml:space="preserve">47,9% dipengaruhi oleh variabel </w:t>
      </w:r>
      <w:r w:rsidRPr="00164ECC">
        <w:t>lain. Hal ini menunjukkan bahwa pendidikan kewirausahaan dan motivasi berwirausaha terhadap keterampilan perlu ditingkatkan dengan cara memberikan pelatihan kewirausahaan yang praktis dapat membangkitkan keterampilan untuk berwirausaha.</w:t>
      </w:r>
    </w:p>
    <w:p w14:paraId="6187E4B7" w14:textId="5C692163" w:rsidR="004F1388" w:rsidRPr="00164ECC" w:rsidRDefault="004F1388" w:rsidP="00162E92">
      <w:pPr>
        <w:spacing w:before="120" w:after="120"/>
        <w:ind w:firstLine="360"/>
        <w:jc w:val="both"/>
      </w:pPr>
      <w:r w:rsidRPr="00164ECC">
        <w:t>Dari hasil penelitian pengaruh pendidikan dan motivasi berwirausaha secara bersamaan terhadap keterampilan berwirausaha sangat berpengaruh di karenakan F hitung &gt; F table (29,906 &gt; 3,172) dan signifikansi &lt; 0,05 (0,000 &lt; 0,05), maka Ho ditolak. Jadi dapat disimpulkan bahwa Pendidikan Berwirausaha dan Motivasi Berwirausaha secara bersama-sama berpengaruh terhadap Keterampilan Berwirausaha.</w:t>
      </w:r>
    </w:p>
    <w:p w14:paraId="355E3632" w14:textId="4D7B493A" w:rsidR="004F1388" w:rsidRPr="00164ECC" w:rsidRDefault="004F1388" w:rsidP="00162E92">
      <w:pPr>
        <w:spacing w:before="120" w:after="120"/>
        <w:ind w:firstLine="360"/>
        <w:jc w:val="both"/>
      </w:pPr>
      <w:r w:rsidRPr="00164ECC">
        <w:t xml:space="preserve">Sesuai hasil penelitian  pendidikan kewirausahaan dan motivasi berwirausaha berpengaruh terhadap keterampilan berwirausaha. Hal ini dikarenakan dalam pendidikan kewirausahaan diberikan pembelajaran mengenai cara cara menjadi seorang wirausaha sukses sehingga mampu menambah keterampilan mahasiswa. Secara praktis pendidikan kewirausahaan juga direalisasikan melalui kegiatan kewirausahaan yang didalamnya </w:t>
      </w:r>
      <w:r w:rsidRPr="00164ECC">
        <w:t>menuntut mahasiswa terjun langsung menjadi seorang wirausaha.</w:t>
      </w:r>
    </w:p>
    <w:p w14:paraId="15500D95" w14:textId="77777777" w:rsidR="004F1388" w:rsidRPr="00773CAA" w:rsidRDefault="004F1388" w:rsidP="004F1388">
      <w:pPr>
        <w:spacing w:before="120" w:after="120"/>
        <w:ind w:firstLine="360"/>
        <w:jc w:val="both"/>
        <w:rPr>
          <w:szCs w:val="24"/>
        </w:rPr>
      </w:pPr>
    </w:p>
    <w:p w14:paraId="59085921" w14:textId="77777777" w:rsidR="00773CAA" w:rsidRPr="00773CAA" w:rsidRDefault="00773CAA" w:rsidP="00806ED2">
      <w:pPr>
        <w:pStyle w:val="ListParagraph"/>
        <w:numPr>
          <w:ilvl w:val="0"/>
          <w:numId w:val="2"/>
        </w:numPr>
        <w:ind w:left="284" w:hanging="284"/>
        <w:rPr>
          <w:i/>
          <w:szCs w:val="24"/>
        </w:rPr>
      </w:pPr>
      <w:r w:rsidRPr="00773CAA">
        <w:rPr>
          <w:b/>
          <w:szCs w:val="24"/>
        </w:rPr>
        <w:t>KESIMPULAN</w:t>
      </w:r>
    </w:p>
    <w:p w14:paraId="4E58C86E" w14:textId="77777777" w:rsidR="00162E92" w:rsidRPr="0061516F" w:rsidRDefault="00162E92" w:rsidP="00162E92">
      <w:pPr>
        <w:spacing w:before="120" w:after="120"/>
        <w:ind w:firstLine="360"/>
        <w:jc w:val="both"/>
      </w:pPr>
      <w:r w:rsidRPr="0061516F">
        <w:t>Setelah dilakukan pembahasan hasil penelitian</w:t>
      </w:r>
      <w:r>
        <w:t xml:space="preserve"> seperti yang telah dikemukakan </w:t>
      </w:r>
      <w:r w:rsidRPr="0061516F">
        <w:t>sebelumnya, maka berdasarkan analisis data dapat disimpulkan sebagai berikut :</w:t>
      </w:r>
    </w:p>
    <w:p w14:paraId="3F0E05D1" w14:textId="77777777" w:rsidR="00162E92" w:rsidRDefault="00162E92" w:rsidP="00162E92">
      <w:pPr>
        <w:pStyle w:val="ListParagraph"/>
        <w:numPr>
          <w:ilvl w:val="0"/>
          <w:numId w:val="24"/>
        </w:numPr>
        <w:spacing w:after="160"/>
        <w:jc w:val="both"/>
        <w:rPr>
          <w:lang w:val="en-US"/>
        </w:rPr>
      </w:pPr>
      <w:r w:rsidRPr="001C6AA5">
        <w:rPr>
          <w:lang w:val="en-US"/>
        </w:rPr>
        <w:t xml:space="preserve">Berdasarkan pengaruh pendidikan kewirausahaan terhadap keterampilan berwirausaha mahasiswa pendidikan ekonomi angkatan 2016 </w:t>
      </w:r>
      <w:r>
        <w:rPr>
          <w:lang w:val="en-US"/>
        </w:rPr>
        <w:t>UNIROW</w:t>
      </w:r>
      <w:r w:rsidRPr="001C6AA5">
        <w:rPr>
          <w:lang w:val="en-US"/>
        </w:rPr>
        <w:t xml:space="preserve"> Tuban tergolong baik atau berpengaruh</w:t>
      </w:r>
      <w:r>
        <w:rPr>
          <w:lang w:val="en-US"/>
        </w:rPr>
        <w:t>,</w:t>
      </w:r>
      <w:r w:rsidRPr="001C6AA5">
        <w:rPr>
          <w:lang w:val="en-US"/>
        </w:rPr>
        <w:t xml:space="preserve"> </w:t>
      </w:r>
      <w:r w:rsidRPr="009A6FCA">
        <w:t>Dari hasil penelitian terlihat bahwa pendidikan kewirausahaan mempunyai pengaruh posit</w:t>
      </w:r>
      <w:r>
        <w:t>if terhadap motivasi berwirausa</w:t>
      </w:r>
      <w:r w:rsidRPr="009A6FCA">
        <w:t xml:space="preserve">. Hal ini dapat dilihat dari nilai signifikasi pendidikan kewirausahaan </w:t>
      </w:r>
      <w:r>
        <w:rPr>
          <w:lang w:val="en-US"/>
        </w:rPr>
        <w:t xml:space="preserve">berpengaruh </w:t>
      </w:r>
      <w:r w:rsidRPr="009A6FCA">
        <w:t xml:space="preserve">terhadap keterampilan berwirausaha </w:t>
      </w:r>
      <w:r>
        <w:rPr>
          <w:lang w:val="en-US"/>
        </w:rPr>
        <w:t>di</w:t>
      </w:r>
      <w:r w:rsidRPr="009A6FCA">
        <w:t>karena</w:t>
      </w:r>
      <w:r>
        <w:rPr>
          <w:lang w:val="en-US"/>
        </w:rPr>
        <w:t>kan hasil</w:t>
      </w:r>
      <w:r>
        <w:t xml:space="preserve"> nilai t hitung &gt; tab</w:t>
      </w:r>
      <w:r>
        <w:rPr>
          <w:lang w:val="en-US"/>
        </w:rPr>
        <w:t>el</w:t>
      </w:r>
      <w:r w:rsidRPr="009A6FCA">
        <w:t xml:space="preserve"> (4,060&gt;-2,005) dan signifikansi &lt; 0,05 (0,000 &lt; 0,05 )</w:t>
      </w:r>
      <w:r>
        <w:t xml:space="preserve">. </w:t>
      </w:r>
      <w:r>
        <w:rPr>
          <w:lang w:val="en-US"/>
        </w:rPr>
        <w:t>Maka dapat di</w:t>
      </w:r>
      <w:r>
        <w:t>simpulkan bah</w:t>
      </w:r>
      <w:r w:rsidRPr="009A6FCA">
        <w:t>wa pendidikan kewirausahaan be</w:t>
      </w:r>
      <w:r>
        <w:t>rpengaruh terhadap keterampilan</w:t>
      </w:r>
      <w:r>
        <w:rPr>
          <w:lang w:val="en-US"/>
        </w:rPr>
        <w:t xml:space="preserve"> </w:t>
      </w:r>
      <w:r w:rsidRPr="009A6FCA">
        <w:t>berwirausaha</w:t>
      </w:r>
      <w:r>
        <w:rPr>
          <w:lang w:val="en-US"/>
        </w:rPr>
        <w:t>.</w:t>
      </w:r>
    </w:p>
    <w:p w14:paraId="1802054F" w14:textId="77777777" w:rsidR="00162E92" w:rsidRDefault="00162E92" w:rsidP="00162E92">
      <w:pPr>
        <w:pStyle w:val="ListParagraph"/>
        <w:numPr>
          <w:ilvl w:val="0"/>
          <w:numId w:val="24"/>
        </w:numPr>
        <w:spacing w:after="160"/>
        <w:jc w:val="both"/>
        <w:rPr>
          <w:lang w:val="en-US"/>
        </w:rPr>
      </w:pPr>
      <w:r w:rsidRPr="001C6AA5">
        <w:rPr>
          <w:lang w:val="en-US"/>
        </w:rPr>
        <w:t xml:space="preserve">Berdasarkan pengaruh motivasi terhadap keterampilan berwirausaha mahasiswa pendidikan ekonomi angkatan 2016 </w:t>
      </w:r>
      <w:r>
        <w:rPr>
          <w:lang w:val="en-US"/>
        </w:rPr>
        <w:t xml:space="preserve">UNIROW </w:t>
      </w:r>
      <w:r w:rsidRPr="001C6AA5">
        <w:rPr>
          <w:lang w:val="en-US"/>
        </w:rPr>
        <w:t>Tuban tergolong baik</w:t>
      </w:r>
      <w:r>
        <w:rPr>
          <w:lang w:val="en-US"/>
        </w:rPr>
        <w:t xml:space="preserve"> atau berpengaruh, </w:t>
      </w:r>
      <w:r w:rsidRPr="009A6FCA">
        <w:t xml:space="preserve">Berdasarkan </w:t>
      </w:r>
      <w:r>
        <w:t xml:space="preserve"> penelitian motivasi berwirausa</w:t>
      </w:r>
      <w:r>
        <w:rPr>
          <w:lang w:val="en-US"/>
        </w:rPr>
        <w:t>ha</w:t>
      </w:r>
      <w:r w:rsidRPr="009A6FCA">
        <w:t xml:space="preserve"> sangat berpengaruh terhadap keterampilan berwirausa</w:t>
      </w:r>
      <w:r>
        <w:t>ha mahasiswa dalam berwirausaha</w:t>
      </w:r>
      <w:r>
        <w:rPr>
          <w:lang w:val="en-US"/>
        </w:rPr>
        <w:t>. Di k</w:t>
      </w:r>
      <w:r w:rsidRPr="009A6FCA">
        <w:t xml:space="preserve">arena </w:t>
      </w:r>
      <w:r>
        <w:rPr>
          <w:lang w:val="en-US"/>
        </w:rPr>
        <w:t xml:space="preserve">hasil </w:t>
      </w:r>
      <w:r w:rsidRPr="009A6FCA">
        <w:t>nilai t hitung &gt; t tabel (3,921 &gt; -2,005) dan signifikansi &lt; 0,05 (0,000 &lt; 0,05</w:t>
      </w:r>
      <w:r>
        <w:t>.</w:t>
      </w:r>
      <w:r>
        <w:rPr>
          <w:lang w:val="en-US"/>
        </w:rPr>
        <w:t xml:space="preserve"> maka</w:t>
      </w:r>
      <w:r w:rsidRPr="009A6FCA">
        <w:t>, dapat disimpulkan bahwa Motivasi Berwirausaha berpengaruh terhadap Keterampilan Berwirausaha.</w:t>
      </w:r>
    </w:p>
    <w:p w14:paraId="20926E22" w14:textId="77777777" w:rsidR="00162E92" w:rsidRPr="00232480" w:rsidRDefault="00162E92" w:rsidP="00162E92">
      <w:pPr>
        <w:pStyle w:val="ListParagraph"/>
        <w:numPr>
          <w:ilvl w:val="0"/>
          <w:numId w:val="24"/>
        </w:numPr>
        <w:spacing w:after="160"/>
        <w:jc w:val="both"/>
        <w:rPr>
          <w:lang w:val="en-US"/>
        </w:rPr>
      </w:pPr>
      <w:r w:rsidRPr="00232480">
        <w:rPr>
          <w:lang w:val="en-US"/>
        </w:rPr>
        <w:t>Berdasarkan pengaruh pendidikan kewirausahaan dan motivasi berwirausaha secara bersama</w:t>
      </w:r>
      <w:r>
        <w:rPr>
          <w:lang w:val="en-US"/>
        </w:rPr>
        <w:t>an</w:t>
      </w:r>
      <w:r w:rsidRPr="00232480">
        <w:rPr>
          <w:lang w:val="en-US"/>
        </w:rPr>
        <w:t xml:space="preserve"> terhadap keterampilan berwirausaha </w:t>
      </w:r>
      <w:r w:rsidRPr="00232480">
        <w:rPr>
          <w:lang w:val="en-US"/>
        </w:rPr>
        <w:lastRenderedPageBreak/>
        <w:t xml:space="preserve">mahasiswa angkatan 2016 </w:t>
      </w:r>
      <w:r>
        <w:rPr>
          <w:lang w:val="en-US"/>
        </w:rPr>
        <w:t>UNIROW</w:t>
      </w:r>
      <w:r w:rsidRPr="00232480">
        <w:rPr>
          <w:lang w:val="en-US"/>
        </w:rPr>
        <w:t xml:space="preserve"> Tuban tergolong baik</w:t>
      </w:r>
      <w:r>
        <w:rPr>
          <w:lang w:val="en-US"/>
        </w:rPr>
        <w:t xml:space="preserve">,  </w:t>
      </w:r>
      <w:r w:rsidRPr="00164ECC">
        <w:t xml:space="preserve">Dari hasil penelitian pengaruh pendidikan dan motivasi berwirausaha secara bersamaan terhadap keterampilan berwirausaha sangat berpengaruh di karenakan F hitung &gt; F table (29,906 &gt; 3,172) dan signifikansi &lt; 0,05 (0,000 &lt; 0,05), maka </w:t>
      </w:r>
      <w:r>
        <w:rPr>
          <w:lang w:val="en-US"/>
        </w:rPr>
        <w:t xml:space="preserve">hasilnya </w:t>
      </w:r>
      <w:r w:rsidRPr="00164ECC">
        <w:t>disimpulkan bahwa Pendidikan Berwirausaha dan Motivasi Berwirausaha secara bersama-sama berpengaruh terhadap Keterampilan Berwirausaha.</w:t>
      </w:r>
    </w:p>
    <w:p w14:paraId="7783600E" w14:textId="77777777" w:rsidR="00162E92" w:rsidRPr="00773CAA" w:rsidRDefault="00162E92" w:rsidP="00162E92">
      <w:pPr>
        <w:spacing w:before="120" w:after="120"/>
        <w:ind w:firstLine="360"/>
        <w:jc w:val="both"/>
        <w:rPr>
          <w:b/>
          <w:i/>
          <w:szCs w:val="24"/>
        </w:rPr>
      </w:pPr>
    </w:p>
    <w:p w14:paraId="0F04FFCD" w14:textId="77777777" w:rsidR="00773CAA" w:rsidRPr="00773CAA" w:rsidRDefault="00773CAA" w:rsidP="00806ED2">
      <w:pPr>
        <w:pStyle w:val="ListParagraph"/>
        <w:numPr>
          <w:ilvl w:val="0"/>
          <w:numId w:val="2"/>
        </w:numPr>
        <w:ind w:left="284" w:hanging="284"/>
        <w:jc w:val="both"/>
        <w:rPr>
          <w:i/>
          <w:szCs w:val="24"/>
        </w:rPr>
      </w:pPr>
      <w:r w:rsidRPr="00773CAA">
        <w:rPr>
          <w:b/>
          <w:szCs w:val="24"/>
        </w:rPr>
        <w:t>REFERENSI</w:t>
      </w:r>
    </w:p>
    <w:p w14:paraId="27E2F3A2" w14:textId="77777777" w:rsidR="00B03E71" w:rsidRDefault="00B03E71" w:rsidP="00162E92">
      <w:pPr>
        <w:snapToGrid w:val="0"/>
        <w:ind w:left="851" w:hanging="567"/>
        <w:jc w:val="both"/>
        <w:rPr>
          <w:szCs w:val="24"/>
          <w:lang w:val="en-US"/>
        </w:rPr>
      </w:pPr>
    </w:p>
    <w:p w14:paraId="4CF462FE" w14:textId="77777777" w:rsidR="00162E92" w:rsidRPr="00CE6A25" w:rsidRDefault="00162E92" w:rsidP="00162E92">
      <w:pPr>
        <w:spacing w:after="120"/>
        <w:ind w:left="709" w:hanging="425"/>
        <w:jc w:val="both"/>
        <w:rPr>
          <w:bCs/>
        </w:rPr>
      </w:pPr>
      <w:r w:rsidRPr="00CE6A25">
        <w:rPr>
          <w:bCs/>
        </w:rPr>
        <w:t xml:space="preserve">Agus </w:t>
      </w:r>
      <w:r w:rsidRPr="00162E92">
        <w:rPr>
          <w:szCs w:val="24"/>
        </w:rPr>
        <w:t>Wibowo</w:t>
      </w:r>
      <w:r w:rsidRPr="00CE6A25">
        <w:rPr>
          <w:bCs/>
        </w:rPr>
        <w:t xml:space="preserve">. (2011). </w:t>
      </w:r>
      <w:r w:rsidRPr="00CE6A25">
        <w:rPr>
          <w:bCs/>
          <w:i/>
          <w:iCs/>
        </w:rPr>
        <w:t>Pendidikan Kewirausahaan (Konsep dan Strategi)</w:t>
      </w:r>
      <w:r w:rsidRPr="00CE6A25">
        <w:rPr>
          <w:bCs/>
        </w:rPr>
        <w:t>. Yogyakarta : Pustaka Pelajar.</w:t>
      </w:r>
    </w:p>
    <w:p w14:paraId="56867A12" w14:textId="77777777" w:rsidR="00162E92" w:rsidRPr="00CE6A25" w:rsidRDefault="00162E92" w:rsidP="00162E92">
      <w:pPr>
        <w:spacing w:after="120"/>
        <w:ind w:left="709" w:hanging="425"/>
        <w:jc w:val="both"/>
        <w:rPr>
          <w:bCs/>
        </w:rPr>
      </w:pPr>
      <w:r w:rsidRPr="00162E92">
        <w:rPr>
          <w:szCs w:val="24"/>
        </w:rPr>
        <w:t>Anita</w:t>
      </w:r>
      <w:r w:rsidRPr="00CE6A25">
        <w:rPr>
          <w:bCs/>
        </w:rPr>
        <w:t xml:space="preserve"> Volintia Dewi. (2013). </w:t>
      </w:r>
      <w:r w:rsidRPr="00CE6A25">
        <w:rPr>
          <w:bCs/>
          <w:i/>
          <w:iCs/>
        </w:rPr>
        <w:t xml:space="preserve">Pengaruh Pengalaman Pendidikan Kewirausahaan dan Ketrampilan Kejuruan Terhadap Motivasi Siswa. </w:t>
      </w:r>
      <w:r w:rsidRPr="00CE6A25">
        <w:rPr>
          <w:bCs/>
        </w:rPr>
        <w:t>Jurnal Universitas Negeri Yogyakarta.</w:t>
      </w:r>
    </w:p>
    <w:p w14:paraId="0005EF8A" w14:textId="77777777" w:rsidR="00162E92" w:rsidRPr="00CE6A25" w:rsidRDefault="00162E92" w:rsidP="00162E92">
      <w:pPr>
        <w:spacing w:after="120"/>
        <w:ind w:left="709" w:hanging="425"/>
        <w:jc w:val="both"/>
        <w:rPr>
          <w:bCs/>
        </w:rPr>
      </w:pPr>
      <w:r w:rsidRPr="00162E92">
        <w:rPr>
          <w:szCs w:val="24"/>
        </w:rPr>
        <w:t>Basrowi</w:t>
      </w:r>
      <w:r w:rsidRPr="00CE6A25">
        <w:rPr>
          <w:bCs/>
        </w:rPr>
        <w:t xml:space="preserve">. (2011). </w:t>
      </w:r>
      <w:r w:rsidRPr="00CE6A25">
        <w:rPr>
          <w:bCs/>
          <w:i/>
        </w:rPr>
        <w:t>Kewirauasahaan untuk perguruan tinggi</w:t>
      </w:r>
      <w:r w:rsidRPr="00CE6A25">
        <w:rPr>
          <w:bCs/>
        </w:rPr>
        <w:t>. Bogor: Ghalia Indonesia</w:t>
      </w:r>
    </w:p>
    <w:p w14:paraId="7EC3434A" w14:textId="77777777" w:rsidR="00162E92" w:rsidRPr="00CE6A25" w:rsidRDefault="00162E92" w:rsidP="00162E92">
      <w:pPr>
        <w:spacing w:after="120"/>
        <w:ind w:left="709" w:hanging="425"/>
        <w:jc w:val="both"/>
        <w:rPr>
          <w:bCs/>
        </w:rPr>
      </w:pPr>
      <w:r w:rsidRPr="00162E92">
        <w:rPr>
          <w:szCs w:val="24"/>
        </w:rPr>
        <w:t>Buchari</w:t>
      </w:r>
      <w:r w:rsidRPr="00CE6A25">
        <w:rPr>
          <w:bCs/>
        </w:rPr>
        <w:t xml:space="preserve"> Alma. (2013). </w:t>
      </w:r>
      <w:r w:rsidRPr="00CE6A25">
        <w:rPr>
          <w:bCs/>
          <w:i/>
          <w:iCs/>
        </w:rPr>
        <w:t xml:space="preserve">Kewirausahaan. </w:t>
      </w:r>
      <w:r w:rsidRPr="00CE6A25">
        <w:rPr>
          <w:bCs/>
        </w:rPr>
        <w:t>Bandung : Alfabeta.</w:t>
      </w:r>
    </w:p>
    <w:p w14:paraId="23F97D00" w14:textId="77777777" w:rsidR="00162E92" w:rsidRPr="00CE6A25" w:rsidRDefault="00162E92" w:rsidP="00162E92">
      <w:pPr>
        <w:spacing w:after="120"/>
        <w:ind w:left="709" w:hanging="425"/>
        <w:jc w:val="both"/>
        <w:rPr>
          <w:bCs/>
        </w:rPr>
      </w:pPr>
      <w:r w:rsidRPr="00162E92">
        <w:rPr>
          <w:szCs w:val="24"/>
        </w:rPr>
        <w:t>Daryanto</w:t>
      </w:r>
      <w:r w:rsidRPr="00CE6A25">
        <w:rPr>
          <w:bCs/>
        </w:rPr>
        <w:t xml:space="preserve"> . (2012). </w:t>
      </w:r>
      <w:r w:rsidRPr="00CE6A25">
        <w:rPr>
          <w:bCs/>
          <w:i/>
        </w:rPr>
        <w:t>Menggeluti Dunia Usaha.</w:t>
      </w:r>
      <w:r w:rsidRPr="00CE6A25">
        <w:rPr>
          <w:bCs/>
        </w:rPr>
        <w:t xml:space="preserve"> Yogyakarta: Gava Media</w:t>
      </w:r>
    </w:p>
    <w:p w14:paraId="353D27DE" w14:textId="77777777" w:rsidR="00162E92" w:rsidRPr="00CE6A25" w:rsidRDefault="00162E92" w:rsidP="00162E92">
      <w:pPr>
        <w:spacing w:after="120"/>
        <w:ind w:left="709" w:hanging="425"/>
        <w:jc w:val="both"/>
        <w:rPr>
          <w:bCs/>
        </w:rPr>
      </w:pPr>
      <w:r w:rsidRPr="00162E92">
        <w:rPr>
          <w:szCs w:val="24"/>
        </w:rPr>
        <w:t>Ida</w:t>
      </w:r>
      <w:r w:rsidRPr="00CE6A25">
        <w:rPr>
          <w:bCs/>
        </w:rPr>
        <w:t xml:space="preserve"> Yulianti. (2013). </w:t>
      </w:r>
      <w:r w:rsidRPr="00CE6A25">
        <w:rPr>
          <w:bCs/>
          <w:i/>
          <w:iCs/>
        </w:rPr>
        <w:t xml:space="preserve">Pengaruh Mata Pelajaran Kewirausahaan dan Motivasi Siswa Terhadap Minat Berwirausaha Siswa Kelas XI di SMK Muhammadiyah Salaman Kabupaten Magelang. </w:t>
      </w:r>
      <w:r w:rsidRPr="00CE6A25">
        <w:rPr>
          <w:bCs/>
        </w:rPr>
        <w:t>Jurnal Universitas Negeri Yogyakarta.</w:t>
      </w:r>
    </w:p>
    <w:p w14:paraId="062F3257" w14:textId="77777777" w:rsidR="00162E92" w:rsidRDefault="00162E92" w:rsidP="00162E92">
      <w:pPr>
        <w:spacing w:after="120"/>
        <w:ind w:left="709" w:hanging="425"/>
        <w:jc w:val="both"/>
        <w:rPr>
          <w:bCs/>
          <w:lang w:val="en-US"/>
        </w:rPr>
      </w:pPr>
      <w:r w:rsidRPr="00162E92">
        <w:rPr>
          <w:szCs w:val="24"/>
        </w:rPr>
        <w:t>Kasmir</w:t>
      </w:r>
      <w:r w:rsidRPr="00CE6A25">
        <w:rPr>
          <w:bCs/>
        </w:rPr>
        <w:t xml:space="preserve">. (2016). </w:t>
      </w:r>
      <w:r w:rsidRPr="00CE6A25">
        <w:rPr>
          <w:bCs/>
          <w:i/>
          <w:iCs/>
        </w:rPr>
        <w:t xml:space="preserve">Kewirausahaan. </w:t>
      </w:r>
      <w:r w:rsidRPr="00CE6A25">
        <w:rPr>
          <w:bCs/>
        </w:rPr>
        <w:t xml:space="preserve">Jakarta : </w:t>
      </w:r>
      <w:r>
        <w:rPr>
          <w:bCs/>
        </w:rPr>
        <w:t>Rajawali Pers.</w:t>
      </w:r>
    </w:p>
    <w:p w14:paraId="5BAADA0B" w14:textId="77777777" w:rsidR="00162E92" w:rsidRPr="00CE6A25" w:rsidRDefault="00162E92" w:rsidP="00162E92">
      <w:pPr>
        <w:spacing w:after="120"/>
        <w:ind w:left="709" w:hanging="425"/>
        <w:jc w:val="both"/>
        <w:rPr>
          <w:lang w:eastAsia="id-ID"/>
        </w:rPr>
      </w:pPr>
      <w:r w:rsidRPr="00162E92">
        <w:rPr>
          <w:szCs w:val="24"/>
        </w:rPr>
        <w:t>Kasali</w:t>
      </w:r>
      <w:r w:rsidRPr="00CE6A25">
        <w:rPr>
          <w:lang w:eastAsia="id-ID"/>
        </w:rPr>
        <w:t>, Rhenald dkk. 2012. </w:t>
      </w:r>
      <w:r w:rsidRPr="00CE6A25">
        <w:rPr>
          <w:i/>
          <w:iCs/>
          <w:lang w:eastAsia="id-ID"/>
        </w:rPr>
        <w:t>Kewirausahaan</w:t>
      </w:r>
      <w:r w:rsidRPr="00CE6A25">
        <w:rPr>
          <w:lang w:eastAsia="id-ID"/>
        </w:rPr>
        <w:t>. Hikmah : Jakarta.</w:t>
      </w:r>
    </w:p>
    <w:p w14:paraId="447BB8CE" w14:textId="77777777" w:rsidR="00162E92" w:rsidRDefault="00162E92" w:rsidP="00162E92">
      <w:pPr>
        <w:spacing w:after="120"/>
        <w:ind w:left="709" w:hanging="425"/>
        <w:jc w:val="both"/>
        <w:rPr>
          <w:lang w:val="en-US" w:eastAsia="id-ID"/>
        </w:rPr>
      </w:pPr>
      <w:r w:rsidRPr="00162E92">
        <w:rPr>
          <w:szCs w:val="24"/>
        </w:rPr>
        <w:t>Kumorohadi</w:t>
      </w:r>
      <w:r w:rsidRPr="00CE6A25">
        <w:rPr>
          <w:lang w:eastAsia="id-ID"/>
        </w:rPr>
        <w:t>, Untung &amp; Nurhayati. 2010. “Analisis Kualitas Pembinaan dan Pengembangan Jiwa Kewirausahaan di Kalangan Mahasiswa”. Unsud : Purwokerto</w:t>
      </w:r>
    </w:p>
    <w:p w14:paraId="596D8463" w14:textId="77777777" w:rsidR="00162E92" w:rsidRPr="00CE6A25" w:rsidRDefault="00162E92" w:rsidP="00162E92">
      <w:pPr>
        <w:spacing w:after="120"/>
        <w:ind w:left="709" w:hanging="425"/>
        <w:jc w:val="both"/>
        <w:rPr>
          <w:lang w:eastAsia="id-ID"/>
        </w:rPr>
      </w:pPr>
      <w:r w:rsidRPr="00162E92">
        <w:rPr>
          <w:szCs w:val="24"/>
        </w:rPr>
        <w:t>Meredith</w:t>
      </w:r>
      <w:r w:rsidRPr="00CE6A25">
        <w:rPr>
          <w:lang w:eastAsia="id-ID"/>
        </w:rPr>
        <w:t>, G. Geoffrey et al. 1996. </w:t>
      </w:r>
      <w:r w:rsidRPr="00CE6A25">
        <w:rPr>
          <w:i/>
          <w:iCs/>
          <w:lang w:eastAsia="id-ID"/>
        </w:rPr>
        <w:t>Kewirausahaan Teori dan Praktek.</w:t>
      </w:r>
      <w:r w:rsidRPr="00CE6A25">
        <w:rPr>
          <w:lang w:eastAsia="id-ID"/>
        </w:rPr>
        <w:t> PT Pustaka Binaman Pressindo : Jakarta.</w:t>
      </w:r>
    </w:p>
    <w:p w14:paraId="597CA3BA" w14:textId="77777777" w:rsidR="00162E92" w:rsidRPr="000E248B" w:rsidRDefault="00162E92" w:rsidP="00162E92">
      <w:pPr>
        <w:spacing w:after="120"/>
        <w:ind w:left="709" w:hanging="425"/>
        <w:jc w:val="both"/>
        <w:rPr>
          <w:bCs/>
          <w:lang w:val="en-US"/>
        </w:rPr>
      </w:pPr>
      <w:r w:rsidRPr="00162E92">
        <w:rPr>
          <w:szCs w:val="24"/>
        </w:rPr>
        <w:t>Oerman</w:t>
      </w:r>
      <w:r w:rsidRPr="00CE6A25">
        <w:rPr>
          <w:bCs/>
        </w:rPr>
        <w:t xml:space="preserve"> Hamalik. (2009). </w:t>
      </w:r>
      <w:r w:rsidRPr="00CE6A25">
        <w:rPr>
          <w:bCs/>
          <w:i/>
          <w:iCs/>
        </w:rPr>
        <w:t xml:space="preserve">Pengantar Evaluasi Pendidikan. </w:t>
      </w:r>
      <w:r w:rsidRPr="00CE6A25">
        <w:rPr>
          <w:bCs/>
        </w:rPr>
        <w:t xml:space="preserve">Jakarta : </w:t>
      </w:r>
      <w:r>
        <w:rPr>
          <w:bCs/>
        </w:rPr>
        <w:t>Rajawali Pers.</w:t>
      </w:r>
    </w:p>
    <w:p w14:paraId="1DA207A4" w14:textId="77777777" w:rsidR="00162E92" w:rsidRPr="00CE6A25" w:rsidRDefault="00162E92" w:rsidP="00162E92">
      <w:pPr>
        <w:spacing w:after="120"/>
        <w:ind w:left="709" w:hanging="425"/>
        <w:jc w:val="both"/>
        <w:rPr>
          <w:bCs/>
          <w:i/>
          <w:iCs/>
        </w:rPr>
      </w:pPr>
      <w:r w:rsidRPr="00162E92">
        <w:rPr>
          <w:szCs w:val="24"/>
        </w:rPr>
        <w:t>Sardiman</w:t>
      </w:r>
      <w:r w:rsidRPr="00CE6A25">
        <w:rPr>
          <w:bCs/>
        </w:rPr>
        <w:t xml:space="preserve">. (2012). </w:t>
      </w:r>
      <w:r w:rsidRPr="00CE6A25">
        <w:rPr>
          <w:bCs/>
          <w:i/>
          <w:iCs/>
        </w:rPr>
        <w:t xml:space="preserve">Interaksi dan Motivasi Belajar Mengajar. </w:t>
      </w:r>
      <w:r w:rsidRPr="00CE6A25">
        <w:rPr>
          <w:bCs/>
        </w:rPr>
        <w:t>Jakarta</w:t>
      </w:r>
      <w:r w:rsidRPr="00CE6A25">
        <w:rPr>
          <w:bCs/>
          <w:i/>
          <w:iCs/>
        </w:rPr>
        <w:t xml:space="preserve"> : </w:t>
      </w:r>
      <w:r w:rsidRPr="00CE6A25">
        <w:rPr>
          <w:bCs/>
        </w:rPr>
        <w:t>Rajawali Pers</w:t>
      </w:r>
      <w:r w:rsidRPr="00CE6A25">
        <w:rPr>
          <w:bCs/>
          <w:i/>
          <w:iCs/>
        </w:rPr>
        <w:t>.</w:t>
      </w:r>
    </w:p>
    <w:p w14:paraId="6C0BD5B9" w14:textId="77777777" w:rsidR="00162E92" w:rsidRDefault="00162E92" w:rsidP="00162E92">
      <w:pPr>
        <w:spacing w:after="120"/>
        <w:ind w:left="709" w:hanging="425"/>
        <w:jc w:val="both"/>
        <w:rPr>
          <w:bCs/>
          <w:lang w:val="en-US"/>
        </w:rPr>
      </w:pPr>
      <w:r w:rsidRPr="00162E92">
        <w:rPr>
          <w:szCs w:val="24"/>
        </w:rPr>
        <w:t>Sutarjo</w:t>
      </w:r>
      <w:r w:rsidRPr="00CE6A25">
        <w:rPr>
          <w:bCs/>
        </w:rPr>
        <w:t xml:space="preserve"> Adisusilo. </w:t>
      </w:r>
      <w:r w:rsidRPr="00CE6A25">
        <w:rPr>
          <w:bCs/>
          <w:i/>
          <w:iCs/>
        </w:rPr>
        <w:t>Pembelajaran  Nilai Karakter</w:t>
      </w:r>
      <w:r>
        <w:rPr>
          <w:bCs/>
        </w:rPr>
        <w:t xml:space="preserve">. Jakarta : Rajawali Pers. </w:t>
      </w:r>
    </w:p>
    <w:p w14:paraId="1D130E6C" w14:textId="77777777" w:rsidR="00162E92" w:rsidRPr="006047F6" w:rsidRDefault="00162E92" w:rsidP="00162E92">
      <w:pPr>
        <w:spacing w:after="120"/>
        <w:ind w:left="709" w:hanging="425"/>
        <w:jc w:val="both"/>
        <w:rPr>
          <w:bCs/>
          <w:lang w:val="en-US"/>
        </w:rPr>
      </w:pPr>
      <w:r w:rsidRPr="00162E92">
        <w:rPr>
          <w:szCs w:val="24"/>
        </w:rPr>
        <w:t>Tatang</w:t>
      </w:r>
      <w:r w:rsidRPr="00CE6A25">
        <w:rPr>
          <w:bCs/>
        </w:rPr>
        <w:t xml:space="preserve"> S. (2012).</w:t>
      </w:r>
      <w:r w:rsidRPr="00CE6A25">
        <w:rPr>
          <w:bCs/>
          <w:i/>
          <w:iCs/>
        </w:rPr>
        <w:t xml:space="preserve">Ilmu Pendidikan. </w:t>
      </w:r>
      <w:r>
        <w:rPr>
          <w:bCs/>
        </w:rPr>
        <w:t>Bandung : CV. Pustaka Setia</w:t>
      </w:r>
    </w:p>
    <w:p w14:paraId="7F1D1494" w14:textId="77777777" w:rsidR="00162E92" w:rsidRPr="006047F6" w:rsidRDefault="00162E92" w:rsidP="00162E92">
      <w:pPr>
        <w:spacing w:after="120"/>
        <w:ind w:left="709" w:hanging="425"/>
        <w:jc w:val="both"/>
        <w:rPr>
          <w:bCs/>
          <w:lang w:val="en-US"/>
        </w:rPr>
      </w:pPr>
      <w:r w:rsidRPr="00162E92">
        <w:rPr>
          <w:szCs w:val="24"/>
        </w:rPr>
        <w:t>Tim</w:t>
      </w:r>
      <w:r w:rsidRPr="00CE6A25">
        <w:rPr>
          <w:bCs/>
        </w:rPr>
        <w:t xml:space="preserve"> Dosen Administrasi Pendidikan Universitas Pendidikan Indon</w:t>
      </w:r>
      <w:r>
        <w:rPr>
          <w:bCs/>
        </w:rPr>
        <w:t>esia.(2011). Badung : Alfabeta.</w:t>
      </w:r>
    </w:p>
    <w:p w14:paraId="19AB7FAF" w14:textId="77777777" w:rsidR="00162E92" w:rsidRDefault="00162E92" w:rsidP="00162E92">
      <w:pPr>
        <w:spacing w:after="120"/>
        <w:ind w:left="709" w:hanging="425"/>
        <w:jc w:val="both"/>
        <w:rPr>
          <w:bCs/>
          <w:lang w:val="en-US"/>
        </w:rPr>
      </w:pPr>
      <w:r w:rsidRPr="00162E92">
        <w:rPr>
          <w:szCs w:val="24"/>
        </w:rPr>
        <w:t>Umar</w:t>
      </w:r>
      <w:r w:rsidRPr="00CE6A25">
        <w:rPr>
          <w:bCs/>
        </w:rPr>
        <w:t xml:space="preserve"> Tirtaraharja. (2005). </w:t>
      </w:r>
      <w:r w:rsidRPr="00CE6A25">
        <w:rPr>
          <w:bCs/>
          <w:i/>
          <w:iCs/>
        </w:rPr>
        <w:t xml:space="preserve">Pengantar Pendidikan. </w:t>
      </w:r>
      <w:r w:rsidRPr="00CE6A25">
        <w:rPr>
          <w:bCs/>
        </w:rPr>
        <w:t>Jakarta : PT. Rineka Cipta.</w:t>
      </w:r>
    </w:p>
    <w:p w14:paraId="634E113F" w14:textId="77777777" w:rsidR="00162E92" w:rsidRPr="00CE6A25" w:rsidRDefault="00162E92" w:rsidP="00162E92">
      <w:pPr>
        <w:spacing w:after="120"/>
        <w:ind w:left="709" w:hanging="425"/>
        <w:jc w:val="both"/>
        <w:rPr>
          <w:bCs/>
        </w:rPr>
      </w:pPr>
      <w:r w:rsidRPr="00162E92">
        <w:rPr>
          <w:szCs w:val="24"/>
        </w:rPr>
        <w:t>Wiratna</w:t>
      </w:r>
      <w:r w:rsidRPr="00CE6A25">
        <w:rPr>
          <w:bCs/>
        </w:rPr>
        <w:t xml:space="preserve"> Sujarwaeni. (2014). </w:t>
      </w:r>
      <w:r w:rsidRPr="00CE6A25">
        <w:rPr>
          <w:bCs/>
          <w:i/>
          <w:iCs/>
        </w:rPr>
        <w:t>Metodologi Penelitian</w:t>
      </w:r>
      <w:r w:rsidRPr="00CE6A25">
        <w:rPr>
          <w:bCs/>
        </w:rPr>
        <w:t>. Yogyakarta : Pustaka Baru Pers.</w:t>
      </w:r>
    </w:p>
    <w:p w14:paraId="44F89253" w14:textId="77777777" w:rsidR="00162E92" w:rsidRPr="00CE6A25" w:rsidRDefault="00162E92" w:rsidP="00162E92">
      <w:pPr>
        <w:spacing w:after="120"/>
        <w:ind w:left="709" w:hanging="425"/>
        <w:jc w:val="both"/>
        <w:rPr>
          <w:bCs/>
        </w:rPr>
      </w:pPr>
      <w:r w:rsidRPr="00162E92">
        <w:rPr>
          <w:szCs w:val="24"/>
        </w:rPr>
        <w:t>Wasty</w:t>
      </w:r>
      <w:r w:rsidRPr="00CE6A25">
        <w:rPr>
          <w:bCs/>
        </w:rPr>
        <w:t xml:space="preserve"> Soemanto. (2005). </w:t>
      </w:r>
      <w:r w:rsidRPr="00CE6A25">
        <w:rPr>
          <w:bCs/>
          <w:i/>
          <w:iCs/>
        </w:rPr>
        <w:t>Pendidikan Wiraswasta</w:t>
      </w:r>
      <w:r w:rsidRPr="00CE6A25">
        <w:rPr>
          <w:bCs/>
        </w:rPr>
        <w:t>. Jakarta : Sinar Grafika Offset.</w:t>
      </w:r>
    </w:p>
    <w:p w14:paraId="0F125E56" w14:textId="276DE8D6" w:rsidR="00162E92" w:rsidRDefault="00162E92" w:rsidP="00162E92">
      <w:pPr>
        <w:spacing w:after="120"/>
        <w:ind w:left="709" w:hanging="425"/>
        <w:jc w:val="both"/>
        <w:rPr>
          <w:bCs/>
          <w:lang w:val="en-US"/>
        </w:rPr>
      </w:pPr>
      <w:r w:rsidRPr="00162E92">
        <w:rPr>
          <w:szCs w:val="24"/>
        </w:rPr>
        <w:t>Winarno</w:t>
      </w:r>
      <w:r w:rsidRPr="00CE6A25">
        <w:rPr>
          <w:bCs/>
        </w:rPr>
        <w:t xml:space="preserve">. (2011). </w:t>
      </w:r>
      <w:r w:rsidRPr="00CE6A25">
        <w:rPr>
          <w:bCs/>
          <w:i/>
          <w:iCs/>
        </w:rPr>
        <w:t xml:space="preserve">Pengembangan Sikap Entreprencurship dan Intrapreneurship. </w:t>
      </w:r>
      <w:r w:rsidRPr="00CE6A25">
        <w:rPr>
          <w:bCs/>
        </w:rPr>
        <w:t>Jakarta : PT. Indeks</w:t>
      </w:r>
      <w:r>
        <w:rPr>
          <w:bCs/>
          <w:lang w:val="en-US"/>
        </w:rPr>
        <w:t>.</w:t>
      </w:r>
    </w:p>
    <w:p w14:paraId="3E8A2006" w14:textId="53FB6E8E" w:rsidR="00162E92" w:rsidRDefault="00162E92">
      <w:pPr>
        <w:spacing w:line="360" w:lineRule="auto"/>
        <w:rPr>
          <w:bCs/>
          <w:lang w:val="en-US"/>
        </w:rPr>
      </w:pPr>
      <w:r>
        <w:rPr>
          <w:bCs/>
          <w:lang w:val="en-US"/>
        </w:rPr>
        <w:br w:type="page"/>
      </w:r>
    </w:p>
    <w:p w14:paraId="6FCD1865" w14:textId="77777777" w:rsidR="00162E92" w:rsidRDefault="00162E92" w:rsidP="00162E92">
      <w:pPr>
        <w:spacing w:after="120"/>
        <w:ind w:left="709" w:hanging="425"/>
        <w:jc w:val="both"/>
        <w:rPr>
          <w:bCs/>
          <w:lang w:val="en-US"/>
        </w:rPr>
      </w:pPr>
      <w:bookmarkStart w:id="0" w:name="_GoBack"/>
      <w:bookmarkEnd w:id="0"/>
    </w:p>
    <w:p w14:paraId="610A87E0" w14:textId="77777777" w:rsidR="00D73172" w:rsidRDefault="00D73172" w:rsidP="00D73172">
      <w:pPr>
        <w:spacing w:after="120"/>
        <w:ind w:firstLine="360"/>
        <w:jc w:val="both"/>
      </w:pPr>
    </w:p>
    <w:p w14:paraId="6C0B8725" w14:textId="77777777" w:rsidR="00D73172" w:rsidRPr="002C7AE8" w:rsidRDefault="00D73172">
      <w:pPr>
        <w:rPr>
          <w:lang w:val="en-US"/>
        </w:rPr>
        <w:sectPr w:rsidR="00D73172" w:rsidRPr="002C7AE8" w:rsidSect="00162E92">
          <w:type w:val="continuous"/>
          <w:pgSz w:w="11909" w:h="16834" w:code="9"/>
          <w:pgMar w:top="1701" w:right="1701" w:bottom="1701" w:left="1701" w:header="720" w:footer="720" w:gutter="0"/>
          <w:pgNumType w:start="106"/>
          <w:cols w:num="2" w:space="285"/>
          <w:titlePg/>
          <w:docGrid w:linePitch="360"/>
        </w:sectPr>
      </w:pPr>
    </w:p>
    <w:p w14:paraId="114C906E" w14:textId="77777777" w:rsidR="00F54EC7" w:rsidRPr="002C7AE8" w:rsidRDefault="00F54EC7" w:rsidP="007432C2">
      <w:pPr>
        <w:rPr>
          <w:lang w:val="en-US"/>
        </w:rPr>
      </w:pPr>
    </w:p>
    <w:sectPr w:rsidR="00F54EC7" w:rsidRPr="002C7AE8" w:rsidSect="00580065">
      <w:type w:val="continuous"/>
      <w:pgSz w:w="11909" w:h="16834" w:code="9"/>
      <w:pgMar w:top="1701" w:right="1701" w:bottom="1701"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BAAB5" w14:textId="77777777" w:rsidR="00010832" w:rsidRDefault="00010832">
      <w:r>
        <w:separator/>
      </w:r>
    </w:p>
  </w:endnote>
  <w:endnote w:type="continuationSeparator" w:id="0">
    <w:p w14:paraId="05813F4D" w14:textId="77777777" w:rsidR="00010832" w:rsidRDefault="0001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1A47" w14:textId="77777777" w:rsidR="006D5A56" w:rsidRDefault="006D5A56" w:rsidP="00C03470">
    <w:pPr>
      <w:pStyle w:val="Footer"/>
      <w:jc w:val="right"/>
    </w:pPr>
  </w:p>
  <w:p w14:paraId="5E57D28F" w14:textId="77777777" w:rsidR="006D5A56" w:rsidRDefault="006D5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FCF7E" w14:textId="77777777" w:rsidR="006D5A56" w:rsidRDefault="006D5A56" w:rsidP="006D5A56">
    <w:pPr>
      <w:pStyle w:val="Footer"/>
      <w:tabs>
        <w:tab w:val="right" w:pos="8507"/>
      </w:tabs>
    </w:pPr>
    <w:r>
      <w:tab/>
    </w:r>
  </w:p>
  <w:p w14:paraId="7BF7EB16" w14:textId="77777777" w:rsidR="006D5A56" w:rsidRDefault="006D5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FC742" w14:textId="77777777" w:rsidR="00010832" w:rsidRDefault="00010832">
      <w:r>
        <w:separator/>
      </w:r>
    </w:p>
  </w:footnote>
  <w:footnote w:type="continuationSeparator" w:id="0">
    <w:p w14:paraId="00D38C02" w14:textId="77777777" w:rsidR="00010832" w:rsidRDefault="0001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906412"/>
      <w:docPartObj>
        <w:docPartGallery w:val="Page Numbers (Top of Page)"/>
        <w:docPartUnique/>
      </w:docPartObj>
    </w:sdtPr>
    <w:sdtContent>
      <w:p w14:paraId="08194370" w14:textId="1EB8D017" w:rsidR="006D5A56" w:rsidRPr="008D6C99" w:rsidRDefault="006D5A56" w:rsidP="00273990">
        <w:pPr>
          <w:pStyle w:val="Header"/>
          <w:tabs>
            <w:tab w:val="clear" w:pos="4680"/>
            <w:tab w:val="clear" w:pos="9360"/>
            <w:tab w:val="center" w:pos="4253"/>
            <w:tab w:val="right" w:pos="8505"/>
          </w:tabs>
          <w:ind w:left="4253" w:hanging="4253"/>
          <w:jc w:val="both"/>
        </w:pPr>
        <w:r w:rsidRPr="008D6C99">
          <w:fldChar w:fldCharType="begin"/>
        </w:r>
        <w:r w:rsidRPr="008D6C99">
          <w:instrText xml:space="preserve"> PAGE   \* MERGEFORMAT </w:instrText>
        </w:r>
        <w:r w:rsidRPr="008D6C99">
          <w:fldChar w:fldCharType="separate"/>
        </w:r>
        <w:r>
          <w:t>2</w:t>
        </w:r>
        <w:r w:rsidRPr="008D6C99">
          <w:fldChar w:fldCharType="end"/>
        </w:r>
        <w:r w:rsidRPr="008D6C99">
          <w:tab/>
        </w:r>
        <w:r w:rsidRPr="008D6C99">
          <w:tab/>
        </w:r>
        <w:r w:rsidR="00162E92">
          <w:rPr>
            <w:i/>
            <w:sz w:val="20"/>
            <w:lang w:val="en-US"/>
          </w:rPr>
          <w:t>Handaru</w:t>
        </w:r>
        <w:r w:rsidRPr="008D6C99">
          <w:rPr>
            <w:i/>
            <w:sz w:val="20"/>
          </w:rPr>
          <w:t xml:space="preserve">; </w:t>
        </w:r>
        <w:r w:rsidR="00162E92">
          <w:rPr>
            <w:i/>
            <w:sz w:val="20"/>
            <w:lang w:val="en-US"/>
          </w:rPr>
          <w:t>Keterampilan berwirausaha</w:t>
        </w:r>
        <w:r w:rsidRPr="008D6C99">
          <w:rPr>
            <w:i/>
            <w:sz w:val="20"/>
          </w:rPr>
          <w:t>…</w:t>
        </w:r>
      </w:p>
    </w:sdtContent>
  </w:sdt>
  <w:p w14:paraId="4C3CE24C" w14:textId="77777777" w:rsidR="006D5A56" w:rsidRPr="008D6C99" w:rsidRDefault="006D5A56" w:rsidP="00A15BB1">
    <w:pPr>
      <w:pStyle w:val="Header"/>
      <w:tabs>
        <w:tab w:val="clear" w:pos="4680"/>
        <w:tab w:val="clear" w:pos="9360"/>
        <w:tab w:val="center" w:pos="4253"/>
        <w:tab w:val="right" w:pos="8505"/>
      </w:tabs>
    </w:pPr>
  </w:p>
  <w:p w14:paraId="56C269CE" w14:textId="77777777" w:rsidR="006D5A56" w:rsidRPr="008D6C99" w:rsidRDefault="006D5A56">
    <w:pPr>
      <w:pStyle w:val="Header"/>
    </w:pPr>
    <w:r w:rsidRPr="008D6C99">
      <w:rPr>
        <w:lang w:val="en-US"/>
      </w:rPr>
      <mc:AlternateContent>
        <mc:Choice Requires="wps">
          <w:drawing>
            <wp:anchor distT="0" distB="0" distL="114300" distR="114300" simplePos="0" relativeHeight="251667456" behindDoc="0" locked="0" layoutInCell="1" allowOverlap="1" wp14:anchorId="60D6B315" wp14:editId="27A1074B">
              <wp:simplePos x="0" y="0"/>
              <wp:positionH relativeFrom="column">
                <wp:posOffset>2737181</wp:posOffset>
              </wp:positionH>
              <wp:positionV relativeFrom="paragraph">
                <wp:posOffset>16510</wp:posOffset>
              </wp:positionV>
              <wp:extent cx="265557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26555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0D98AA"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15.55pt,1.3pt" to="424.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" strokecolor="#4579b8 [3044]"/>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noProof w:val="0"/>
        <w:sz w:val="20"/>
      </w:rPr>
      <w:id w:val="1183242114"/>
      <w:docPartObj>
        <w:docPartGallery w:val="Page Numbers (Top of Page)"/>
        <w:docPartUnique/>
      </w:docPartObj>
    </w:sdtPr>
    <w:sdtEndPr>
      <w:rPr>
        <w:i w:val="0"/>
        <w:noProof/>
        <w:sz w:val="24"/>
      </w:rPr>
    </w:sdtEndPr>
    <w:sdtContent>
      <w:p w14:paraId="762B7460" w14:textId="35011639" w:rsidR="006D5A56" w:rsidRPr="00162E92" w:rsidRDefault="006D5A56" w:rsidP="00F30F1C">
        <w:pPr>
          <w:pStyle w:val="Header"/>
          <w:tabs>
            <w:tab w:val="clear" w:pos="4680"/>
            <w:tab w:val="clear" w:pos="9360"/>
            <w:tab w:val="center" w:pos="4253"/>
            <w:tab w:val="right" w:pos="8505"/>
          </w:tabs>
          <w:jc w:val="right"/>
        </w:pPr>
        <w:r w:rsidRPr="00162E92">
          <w:rPr>
            <w:rFonts w:ascii="Brush Script MT" w:hAnsi="Brush Script MT"/>
            <w:lang w:val="en-US"/>
          </w:rPr>
          <w:t>Jurnal</w:t>
        </w:r>
        <w:r w:rsidRPr="00162E92">
          <w:rPr>
            <w:lang w:val="en-US"/>
          </w:rPr>
          <w:t xml:space="preserve"> </w:t>
        </w:r>
        <w:r w:rsidRPr="00162E92">
          <w:rPr>
            <w:rFonts w:ascii="Footlight MT Light" w:hAnsi="Footlight MT Light"/>
            <w:b/>
            <w:sz w:val="28"/>
            <w:lang w:val="en-US"/>
          </w:rPr>
          <w:t>Teladan</w:t>
        </w:r>
        <w:r w:rsidRPr="00162E92">
          <w:rPr>
            <w:lang w:val="en-US"/>
          </w:rPr>
          <w:t xml:space="preserve">, Volume </w:t>
        </w:r>
        <w:r w:rsidR="00162E92" w:rsidRPr="00162E92">
          <w:rPr>
            <w:lang w:val="en-US"/>
          </w:rPr>
          <w:t>4</w:t>
        </w:r>
        <w:r w:rsidRPr="00162E92">
          <w:rPr>
            <w:lang w:val="en-US"/>
          </w:rPr>
          <w:t xml:space="preserve"> No. </w:t>
        </w:r>
        <w:r w:rsidR="00162E92" w:rsidRPr="00162E92">
          <w:rPr>
            <w:lang w:val="en-US"/>
          </w:rPr>
          <w:t>2</w:t>
        </w:r>
        <w:r w:rsidRPr="00162E92">
          <w:rPr>
            <w:lang w:val="en-US"/>
          </w:rPr>
          <w:t xml:space="preserve">, </w:t>
        </w:r>
        <w:r w:rsidR="00162E92" w:rsidRPr="00162E92">
          <w:rPr>
            <w:lang w:val="en-US"/>
          </w:rPr>
          <w:t>November</w:t>
        </w:r>
        <w:r w:rsidRPr="00162E92">
          <w:rPr>
            <w:lang w:val="en-US"/>
          </w:rPr>
          <w:t xml:space="preserve"> 201</w:t>
        </w:r>
        <w:r w:rsidR="00162E92" w:rsidRPr="00162E92">
          <w:rPr>
            <w:lang w:val="en-US"/>
          </w:rPr>
          <w:t>9</w:t>
        </w:r>
        <w:r w:rsidRPr="00162E92">
          <w:rPr>
            <w:noProof w:val="0"/>
            <w:lang w:val="en-US"/>
          </w:rPr>
          <w:tab/>
        </w:r>
        <w:r w:rsidRPr="00162E92">
          <w:rPr>
            <w:noProof w:val="0"/>
          </w:rPr>
          <w:fldChar w:fldCharType="begin"/>
        </w:r>
        <w:r w:rsidRPr="00162E92">
          <w:instrText xml:space="preserve"> PAGE   \* MERGEFORMAT </w:instrText>
        </w:r>
        <w:r w:rsidRPr="00162E92">
          <w:rPr>
            <w:noProof w:val="0"/>
          </w:rPr>
          <w:fldChar w:fldCharType="separate"/>
        </w:r>
        <w:r w:rsidRPr="00162E92">
          <w:t>3</w:t>
        </w:r>
        <w:r w:rsidRPr="00162E92">
          <w:fldChar w:fldCharType="end"/>
        </w:r>
      </w:p>
    </w:sdtContent>
  </w:sdt>
  <w:p w14:paraId="7C1C8AAC" w14:textId="77777777" w:rsidR="006D5A56" w:rsidRDefault="006D5A56">
    <w:pPr>
      <w:pStyle w:val="Header"/>
    </w:pPr>
    <w:r>
      <w:rPr>
        <w:lang w:val="en-US"/>
      </w:rPr>
      <mc:AlternateContent>
        <mc:Choice Requires="wps">
          <w:drawing>
            <wp:anchor distT="0" distB="0" distL="114300" distR="114300" simplePos="0" relativeHeight="251679744" behindDoc="1" locked="0" layoutInCell="1" allowOverlap="1" wp14:anchorId="67A199D7" wp14:editId="3D97C5E4">
              <wp:simplePos x="0" y="0"/>
              <wp:positionH relativeFrom="column">
                <wp:posOffset>7316</wp:posOffset>
              </wp:positionH>
              <wp:positionV relativeFrom="paragraph">
                <wp:posOffset>201930</wp:posOffset>
              </wp:positionV>
              <wp:extent cx="265557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26555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D79644" id="Straight Connector 2"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6pt,15.9pt" to="209.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" strokecolor="#4579b8 [3044]"/>
          </w:pict>
        </mc:Fallback>
      </mc:AlternateContent>
    </w:r>
    <w:r>
      <w:rPr>
        <w:lang w:val="en-US"/>
      </w:rPr>
      <w:t xml:space="preserve">p-ISSN: </w:t>
    </w:r>
    <w:r w:rsidRPr="008C51B7">
      <w:rPr>
        <w:lang w:val="en-US"/>
      </w:rPr>
      <w:t>2527-3191</w:t>
    </w:r>
    <w:r>
      <w:rPr>
        <w:lang w:val="en-US"/>
      </w:rPr>
      <w:t>;  e-ISSN: 2622-9927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B56633"/>
    <w:multiLevelType w:val="hybridMultilevel"/>
    <w:tmpl w:val="7E8A02F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0B846714"/>
    <w:multiLevelType w:val="hybridMultilevel"/>
    <w:tmpl w:val="83A60A56"/>
    <w:lvl w:ilvl="0" w:tplc="C06EE5D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84BFE"/>
    <w:multiLevelType w:val="hybridMultilevel"/>
    <w:tmpl w:val="65722F8A"/>
    <w:lvl w:ilvl="0" w:tplc="55DE7F6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1E374ABC"/>
    <w:multiLevelType w:val="hybridMultilevel"/>
    <w:tmpl w:val="B4F6E31E"/>
    <w:lvl w:ilvl="0" w:tplc="B9208236">
      <w:start w:val="1"/>
      <w:numFmt w:val="decimal"/>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0813C4A"/>
    <w:multiLevelType w:val="hybridMultilevel"/>
    <w:tmpl w:val="9F4CBF6E"/>
    <w:lvl w:ilvl="0" w:tplc="E8A45B42">
      <w:start w:val="1"/>
      <w:numFmt w:val="lowerLetter"/>
      <w:lvlText w:val="%1."/>
      <w:lvlJc w:val="left"/>
      <w:pPr>
        <w:ind w:left="502" w:hanging="360"/>
      </w:pPr>
      <w:rPr>
        <w:rFonts w:ascii="Times New Roman" w:eastAsia="Calibri" w:hAnsi="Times New Roman" w:cs="Times New Roman"/>
        <w:b w:val="0"/>
        <w:sz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2568480D"/>
    <w:multiLevelType w:val="hybridMultilevel"/>
    <w:tmpl w:val="0F022EFE"/>
    <w:lvl w:ilvl="0" w:tplc="737CB63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15:restartNumberingAfterBreak="0">
    <w:nsid w:val="27D96E5A"/>
    <w:multiLevelType w:val="hybridMultilevel"/>
    <w:tmpl w:val="55A2C178"/>
    <w:lvl w:ilvl="0" w:tplc="78829B50">
      <w:start w:val="1"/>
      <w:numFmt w:val="lowerLetter"/>
      <w:lvlText w:val="%1."/>
      <w:lvlJc w:val="left"/>
      <w:pPr>
        <w:ind w:left="720" w:hanging="360"/>
      </w:pPr>
      <w:rPr>
        <w:rFonts w:ascii="Times New Roman" w:eastAsia="Calibri"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85BFE"/>
    <w:multiLevelType w:val="hybridMultilevel"/>
    <w:tmpl w:val="0F022EFE"/>
    <w:lvl w:ilvl="0" w:tplc="737CB63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30C072AA"/>
    <w:multiLevelType w:val="hybridMultilevel"/>
    <w:tmpl w:val="FA36A3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0671E1"/>
    <w:multiLevelType w:val="hybridMultilevel"/>
    <w:tmpl w:val="B1ACBAC4"/>
    <w:lvl w:ilvl="0" w:tplc="0421000F">
      <w:start w:val="1"/>
      <w:numFmt w:val="decimal"/>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13" w15:restartNumberingAfterBreak="0">
    <w:nsid w:val="460325EC"/>
    <w:multiLevelType w:val="hybridMultilevel"/>
    <w:tmpl w:val="4E8222FA"/>
    <w:lvl w:ilvl="0" w:tplc="569E532E">
      <w:start w:val="1"/>
      <w:numFmt w:val="decimal"/>
      <w:lvlText w:val="%1."/>
      <w:lvlJc w:val="left"/>
      <w:pPr>
        <w:ind w:left="360" w:hanging="360"/>
      </w:pPr>
      <w:rPr>
        <w:b w:val="0"/>
        <w:sz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4B9D0C87"/>
    <w:multiLevelType w:val="hybridMultilevel"/>
    <w:tmpl w:val="91CCA872"/>
    <w:lvl w:ilvl="0" w:tplc="0421000F">
      <w:start w:val="1"/>
      <w:numFmt w:val="decimal"/>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15" w15:restartNumberingAfterBreak="0">
    <w:nsid w:val="4FFD6E21"/>
    <w:multiLevelType w:val="hybridMultilevel"/>
    <w:tmpl w:val="9F609D88"/>
    <w:lvl w:ilvl="0" w:tplc="12E2AE8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B60FF"/>
    <w:multiLevelType w:val="hybridMultilevel"/>
    <w:tmpl w:val="BBEE451E"/>
    <w:lvl w:ilvl="0" w:tplc="7B0E6C3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5F55787E"/>
    <w:multiLevelType w:val="hybridMultilevel"/>
    <w:tmpl w:val="3880DECE"/>
    <w:lvl w:ilvl="0" w:tplc="C4568E6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5FA92740"/>
    <w:multiLevelType w:val="hybridMultilevel"/>
    <w:tmpl w:val="C368EC92"/>
    <w:lvl w:ilvl="0" w:tplc="310E4F00">
      <w:start w:val="1"/>
      <w:numFmt w:val="lowerLetter"/>
      <w:lvlText w:val="%1."/>
      <w:lvlJc w:val="left"/>
      <w:pPr>
        <w:ind w:left="36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6B295F37"/>
    <w:multiLevelType w:val="hybridMultilevel"/>
    <w:tmpl w:val="299C8F92"/>
    <w:lvl w:ilvl="0" w:tplc="23C8261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772EF3"/>
    <w:multiLevelType w:val="hybridMultilevel"/>
    <w:tmpl w:val="A72EFE14"/>
    <w:lvl w:ilvl="0" w:tplc="4C8C1F10">
      <w:start w:val="1"/>
      <w:numFmt w:val="lowerLetter"/>
      <w:lvlText w:val="%1."/>
      <w:lvlJc w:val="left"/>
      <w:pPr>
        <w:ind w:left="720" w:hanging="360"/>
      </w:pPr>
      <w:rPr>
        <w:rFonts w:ascii="Times New Roman" w:eastAsia="Calibri"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3F59BA"/>
    <w:multiLevelType w:val="hybridMultilevel"/>
    <w:tmpl w:val="ADAC32E2"/>
    <w:lvl w:ilvl="0" w:tplc="BC848B5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15:restartNumberingAfterBreak="0">
    <w:nsid w:val="7A96100B"/>
    <w:multiLevelType w:val="hybridMultilevel"/>
    <w:tmpl w:val="E9EEFC5E"/>
    <w:lvl w:ilvl="0" w:tplc="451E23DE">
      <w:start w:val="1"/>
      <w:numFmt w:val="lowerLetter"/>
      <w:lvlText w:val="%1."/>
      <w:lvlJc w:val="left"/>
      <w:pPr>
        <w:ind w:left="502" w:hanging="360"/>
      </w:pPr>
      <w:rPr>
        <w:rFonts w:ascii="Times New Roman" w:eastAsia="Calibri"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C65667"/>
    <w:multiLevelType w:val="hybridMultilevel"/>
    <w:tmpl w:val="D32CBB50"/>
    <w:lvl w:ilvl="0" w:tplc="0421000F">
      <w:start w:val="1"/>
      <w:numFmt w:val="decimal"/>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num w:numId="1">
    <w:abstractNumId w:val="0"/>
  </w:num>
  <w:num w:numId="2">
    <w:abstractNumId w:val="15"/>
  </w:num>
  <w:num w:numId="3">
    <w:abstractNumId w:val="1"/>
  </w:num>
  <w:num w:numId="4">
    <w:abstractNumId w:val="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21"/>
  </w:num>
  <w:num w:numId="11">
    <w:abstractNumId w:val="5"/>
  </w:num>
  <w:num w:numId="12">
    <w:abstractNumId w:val="3"/>
  </w:num>
  <w:num w:numId="13">
    <w:abstractNumId w:val="17"/>
  </w:num>
  <w:num w:numId="14">
    <w:abstractNumId w:val="13"/>
  </w:num>
  <w:num w:numId="15">
    <w:abstractNumId w:val="7"/>
  </w:num>
  <w:num w:numId="16">
    <w:abstractNumId w:val="22"/>
  </w:num>
  <w:num w:numId="17">
    <w:abstractNumId w:val="6"/>
  </w:num>
  <w:num w:numId="18">
    <w:abstractNumId w:val="9"/>
  </w:num>
  <w:num w:numId="19">
    <w:abstractNumId w:val="18"/>
  </w:num>
  <w:num w:numId="20">
    <w:abstractNumId w:val="19"/>
  </w:num>
  <w:num w:numId="21">
    <w:abstractNumId w:val="20"/>
  </w:num>
  <w:num w:numId="22">
    <w:abstractNumId w:val="11"/>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autoHyphenation/>
  <w:hyphenationZone w:val="357"/>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832"/>
    <w:rsid w:val="00017BCC"/>
    <w:rsid w:val="00032E80"/>
    <w:rsid w:val="001024C9"/>
    <w:rsid w:val="00130814"/>
    <w:rsid w:val="00160CB8"/>
    <w:rsid w:val="00162E92"/>
    <w:rsid w:val="001737B2"/>
    <w:rsid w:val="00186EA8"/>
    <w:rsid w:val="00201B74"/>
    <w:rsid w:val="00203B5F"/>
    <w:rsid w:val="0021008A"/>
    <w:rsid w:val="00214280"/>
    <w:rsid w:val="002241B8"/>
    <w:rsid w:val="002372FB"/>
    <w:rsid w:val="00240055"/>
    <w:rsid w:val="0026234A"/>
    <w:rsid w:val="00273990"/>
    <w:rsid w:val="002A6193"/>
    <w:rsid w:val="002C7AE8"/>
    <w:rsid w:val="00324AFE"/>
    <w:rsid w:val="00336B34"/>
    <w:rsid w:val="003451AD"/>
    <w:rsid w:val="003473B0"/>
    <w:rsid w:val="00356508"/>
    <w:rsid w:val="003B14EA"/>
    <w:rsid w:val="003D2063"/>
    <w:rsid w:val="003F1F91"/>
    <w:rsid w:val="00427D5A"/>
    <w:rsid w:val="004A3F35"/>
    <w:rsid w:val="004A6B49"/>
    <w:rsid w:val="004C5327"/>
    <w:rsid w:val="004F1388"/>
    <w:rsid w:val="00531B09"/>
    <w:rsid w:val="00541D2A"/>
    <w:rsid w:val="005442CE"/>
    <w:rsid w:val="00555EDB"/>
    <w:rsid w:val="00580065"/>
    <w:rsid w:val="0059239C"/>
    <w:rsid w:val="005D07A1"/>
    <w:rsid w:val="00630709"/>
    <w:rsid w:val="0064378F"/>
    <w:rsid w:val="00644F7B"/>
    <w:rsid w:val="006459CF"/>
    <w:rsid w:val="006636B1"/>
    <w:rsid w:val="006823E8"/>
    <w:rsid w:val="006C6975"/>
    <w:rsid w:val="006D5A56"/>
    <w:rsid w:val="006E4FFD"/>
    <w:rsid w:val="006E6C1F"/>
    <w:rsid w:val="006F54A3"/>
    <w:rsid w:val="00713C25"/>
    <w:rsid w:val="00713F5B"/>
    <w:rsid w:val="007432C2"/>
    <w:rsid w:val="00773CAA"/>
    <w:rsid w:val="007A0CBD"/>
    <w:rsid w:val="007A613A"/>
    <w:rsid w:val="007D1129"/>
    <w:rsid w:val="0080184F"/>
    <w:rsid w:val="00806ED2"/>
    <w:rsid w:val="0084586B"/>
    <w:rsid w:val="008C51B7"/>
    <w:rsid w:val="008D6C99"/>
    <w:rsid w:val="009243FC"/>
    <w:rsid w:val="009331BC"/>
    <w:rsid w:val="00980C05"/>
    <w:rsid w:val="0099047D"/>
    <w:rsid w:val="009E1130"/>
    <w:rsid w:val="009E4FCD"/>
    <w:rsid w:val="009F3609"/>
    <w:rsid w:val="00A03ECE"/>
    <w:rsid w:val="00A15BB1"/>
    <w:rsid w:val="00A20C48"/>
    <w:rsid w:val="00A72B34"/>
    <w:rsid w:val="00AA512A"/>
    <w:rsid w:val="00AE435A"/>
    <w:rsid w:val="00B03E71"/>
    <w:rsid w:val="00B178C0"/>
    <w:rsid w:val="00BB4824"/>
    <w:rsid w:val="00BD4300"/>
    <w:rsid w:val="00BE6395"/>
    <w:rsid w:val="00BE646D"/>
    <w:rsid w:val="00BE7B73"/>
    <w:rsid w:val="00C03470"/>
    <w:rsid w:val="00C35CDC"/>
    <w:rsid w:val="00C96961"/>
    <w:rsid w:val="00CA633C"/>
    <w:rsid w:val="00CA7EEC"/>
    <w:rsid w:val="00D52149"/>
    <w:rsid w:val="00D66781"/>
    <w:rsid w:val="00D73172"/>
    <w:rsid w:val="00D81BB3"/>
    <w:rsid w:val="00DB5735"/>
    <w:rsid w:val="00DC3736"/>
    <w:rsid w:val="00DD48A1"/>
    <w:rsid w:val="00DF3602"/>
    <w:rsid w:val="00E31F87"/>
    <w:rsid w:val="00E501F4"/>
    <w:rsid w:val="00E67D15"/>
    <w:rsid w:val="00E92DCF"/>
    <w:rsid w:val="00EC3E70"/>
    <w:rsid w:val="00EE76E1"/>
    <w:rsid w:val="00EF6BA6"/>
    <w:rsid w:val="00F218F2"/>
    <w:rsid w:val="00F30F1C"/>
    <w:rsid w:val="00F50241"/>
    <w:rsid w:val="00F54EC7"/>
    <w:rsid w:val="00F57BA3"/>
    <w:rsid w:val="00F64A1A"/>
    <w:rsid w:val="00F92579"/>
    <w:rsid w:val="00FB33E1"/>
    <w:rsid w:val="00FF1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E1FB9"/>
  <w15:docId w15:val="{34E0B743-8241-4798-A76E-1E5AC379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172"/>
    <w:pPr>
      <w:spacing w:line="240" w:lineRule="auto"/>
    </w:pPr>
    <w:rPr>
      <w:rFonts w:eastAsia="Times New Roman"/>
      <w:noProof/>
      <w:szCs w:val="20"/>
      <w:lang w:val="id-ID"/>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Body of text"/>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ListParagraphChar">
    <w:name w:val="List Paragraph Char"/>
    <w:aliases w:val="Body of text Char"/>
    <w:link w:val="ListParagraph"/>
    <w:uiPriority w:val="34"/>
    <w:locked/>
    <w:rsid w:val="00E31F87"/>
    <w:rPr>
      <w:rFonts w:eastAsia="Times New Roman"/>
      <w:noProof/>
      <w:szCs w:val="20"/>
      <w:lang w:val="id-ID"/>
    </w:rPr>
  </w:style>
  <w:style w:type="paragraph" w:styleId="NormalWeb">
    <w:name w:val="Normal (Web)"/>
    <w:basedOn w:val="Normal"/>
    <w:uiPriority w:val="99"/>
    <w:semiHidden/>
    <w:unhideWhenUsed/>
    <w:rsid w:val="00E31F87"/>
    <w:pPr>
      <w:spacing w:before="100" w:beforeAutospacing="1" w:after="100" w:afterAutospacing="1"/>
    </w:pPr>
    <w:rPr>
      <w:noProof w:val="0"/>
      <w:szCs w:val="24"/>
      <w:lang w:eastAsia="id-ID"/>
    </w:rPr>
  </w:style>
  <w:style w:type="paragraph" w:styleId="BalloonText">
    <w:name w:val="Balloon Text"/>
    <w:basedOn w:val="Normal"/>
    <w:link w:val="BalloonTextChar"/>
    <w:uiPriority w:val="99"/>
    <w:semiHidden/>
    <w:unhideWhenUsed/>
    <w:rsid w:val="00C03470"/>
    <w:rPr>
      <w:rFonts w:ascii="Tahoma" w:hAnsi="Tahoma" w:cs="Tahoma"/>
      <w:sz w:val="16"/>
      <w:szCs w:val="16"/>
    </w:rPr>
  </w:style>
  <w:style w:type="character" w:customStyle="1" w:styleId="BalloonTextChar">
    <w:name w:val="Balloon Text Char"/>
    <w:basedOn w:val="DefaultParagraphFont"/>
    <w:link w:val="BalloonText"/>
    <w:uiPriority w:val="99"/>
    <w:semiHidden/>
    <w:rsid w:val="00C03470"/>
    <w:rPr>
      <w:rFonts w:ascii="Tahoma" w:eastAsia="Times New Roman" w:hAnsi="Tahoma" w:cs="Tahoma"/>
      <w:noProof/>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9076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4735</Words>
  <Characters>26996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Manager>Dr. H. Djoko Apriono;M.Pd.</Manager>
  <Company/>
  <LinksUpToDate>false</LinksUpToDate>
  <CharactersWithSpaces>31668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Edy;Jurnal Teladan FKIP Unirow</dc:creator>
  <cp:lastModifiedBy>edy</cp:lastModifiedBy>
  <cp:revision>2</cp:revision>
  <dcterms:created xsi:type="dcterms:W3CDTF">2019-11-27T04:16:00Z</dcterms:created>
  <dcterms:modified xsi:type="dcterms:W3CDTF">2019-11-27T04:16:00Z</dcterms:modified>
</cp:coreProperties>
</file>